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113" w:rsidRPr="00467113" w:rsidRDefault="00467113" w:rsidP="00467113">
      <w:pPr>
        <w:widowControl w:val="0"/>
        <w:adjustRightInd/>
        <w:snapToGrid/>
        <w:spacing w:after="0"/>
        <w:jc w:val="center"/>
        <w:rPr>
          <w:rFonts w:ascii="仿宋_GB2312" w:eastAsia="宋体" w:hAnsi="仿宋_GB2312" w:cs="Times New Roman"/>
          <w:b/>
          <w:bCs/>
          <w:kern w:val="2"/>
          <w:sz w:val="30"/>
          <w:szCs w:val="30"/>
        </w:rPr>
      </w:pPr>
      <w:r w:rsidRPr="00467113">
        <w:rPr>
          <w:rFonts w:ascii="仿宋_GB2312" w:eastAsia="宋体" w:hAnsi="仿宋_GB2312" w:cs="Times New Roman"/>
          <w:b/>
          <w:bCs/>
          <w:kern w:val="2"/>
          <w:sz w:val="30"/>
          <w:szCs w:val="30"/>
        </w:rPr>
        <w:t>三、事中事后监督管理制度</w:t>
      </w:r>
    </w:p>
    <w:p w:rsidR="00467113" w:rsidRPr="00467113" w:rsidRDefault="00467113" w:rsidP="00467113">
      <w:pPr>
        <w:widowControl w:val="0"/>
        <w:adjustRightInd/>
        <w:snapToGrid/>
        <w:spacing w:after="0"/>
        <w:jc w:val="center"/>
        <w:rPr>
          <w:rFonts w:ascii="仿宋_GB2312" w:eastAsia="宋体" w:hAnsi="仿宋_GB2312" w:cs="Times New Roman"/>
          <w:b/>
          <w:bCs/>
          <w:kern w:val="2"/>
          <w:sz w:val="30"/>
          <w:szCs w:val="30"/>
        </w:rPr>
      </w:pPr>
      <w:r w:rsidRPr="00467113">
        <w:rPr>
          <w:rFonts w:ascii="仿宋_GB2312" w:eastAsia="宋体" w:hAnsi="仿宋_GB2312" w:cs="Times New Roman"/>
          <w:b/>
          <w:bCs/>
          <w:kern w:val="2"/>
          <w:sz w:val="30"/>
          <w:szCs w:val="30"/>
        </w:rPr>
        <w:t>（一）对行政事业性和经营性收费的监管</w:t>
      </w:r>
    </w:p>
    <w:p w:rsidR="00467113" w:rsidRPr="00467113" w:rsidRDefault="00467113" w:rsidP="00467113">
      <w:pPr>
        <w:widowControl w:val="0"/>
        <w:adjustRightInd/>
        <w:snapToGrid/>
        <w:spacing w:after="0"/>
        <w:ind w:firstLineChars="200" w:firstLine="56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对我县境内行政事业性收费和经营性单位的收费标准执行情况进行监管。为切实做好收费监管工作，特制定本制度。</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一、监管对象</w:t>
      </w:r>
    </w:p>
    <w:p w:rsidR="00467113" w:rsidRPr="00467113" w:rsidRDefault="00467113" w:rsidP="00467113">
      <w:pPr>
        <w:widowControl w:val="0"/>
        <w:adjustRightInd/>
        <w:snapToGrid/>
        <w:spacing w:after="0"/>
        <w:ind w:firstLineChars="150" w:firstLine="42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各级依法实施行政事业性收费和经营性收费的单位。</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二、监管内容</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（一）收费单位是否按规定对收费项目和收费标准进行公示；</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（二）收费单位是否按规定的收费项目、收费范围、收费标准实施收费；</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（三）收费单位的收入、支出情况，具体收费项目的收入及金额变化情况。</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三、监管方式、措施和程序</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（一）建立收费台账制度。详细记录收费单位名称、收费项目、收费标准、收费范围等相关信息。</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（二）认真落实价格收费公示制度。收费单位应在显著位置对本单位执收的收费项目和标准进行公示，接受社会监督。</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（三）建立收费报告制度。每年</w:t>
      </w:r>
      <w:r w:rsidRPr="00467113">
        <w:rPr>
          <w:rFonts w:ascii="仿宋_GB2312" w:eastAsia="宋体" w:hAnsi="仿宋_GB2312" w:cs="Times New Roman"/>
          <w:kern w:val="2"/>
          <w:sz w:val="28"/>
          <w:szCs w:val="28"/>
        </w:rPr>
        <w:t>3</w:t>
      </w:r>
      <w:r w:rsidRPr="00467113">
        <w:rPr>
          <w:rFonts w:ascii="仿宋_GB2312" w:eastAsia="宋体" w:hAnsi="仿宋_GB2312" w:cs="Times New Roman"/>
          <w:kern w:val="2"/>
          <w:sz w:val="28"/>
          <w:szCs w:val="28"/>
        </w:rPr>
        <w:t>月底前，收费单位应按照收费管辖权向价格主管部门报告上年度收费情况，详细说明各项收费标准</w:t>
      </w:r>
      <w:r w:rsidRPr="00467113">
        <w:rPr>
          <w:rFonts w:ascii="仿宋_GB2312" w:eastAsia="宋体" w:hAnsi="仿宋_GB2312" w:cs="Times New Roman"/>
          <w:kern w:val="2"/>
          <w:sz w:val="28"/>
          <w:szCs w:val="28"/>
        </w:rPr>
        <w:lastRenderedPageBreak/>
        <w:t>执行情况、收费总额及其变化情况和原因分析、收费单位收入支出情况、收费项目及标准公示情况、收费票据使用情况、上一年度发现问题整改情况等内容。</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（四）建立完善收费政策跟踪评估制度。根据《河北省价格政策跟踪评估办法》（冀价政调〔</w:t>
      </w:r>
      <w:r w:rsidRPr="00467113">
        <w:rPr>
          <w:rFonts w:ascii="仿宋_GB2312" w:eastAsia="宋体" w:hAnsi="仿宋_GB2312" w:cs="Times New Roman"/>
          <w:kern w:val="2"/>
          <w:sz w:val="28"/>
          <w:szCs w:val="28"/>
        </w:rPr>
        <w:t>2014</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6</w:t>
      </w:r>
      <w:r w:rsidRPr="00467113">
        <w:rPr>
          <w:rFonts w:ascii="仿宋_GB2312" w:eastAsia="宋体" w:hAnsi="仿宋_GB2312" w:cs="Times New Roman"/>
          <w:kern w:val="2"/>
          <w:sz w:val="28"/>
          <w:szCs w:val="28"/>
        </w:rPr>
        <w:t>号）的规定，每年选取几家重点收费单位，进行政策跟踪评估，评估报告在河北物价网站进行公示。</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（五）建立收费单位诚信档案，加强收费信用体系管理。</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四、监管处理</w:t>
      </w:r>
    </w:p>
    <w:p w:rsidR="00467113" w:rsidRPr="00467113" w:rsidRDefault="00467113" w:rsidP="00467113">
      <w:pPr>
        <w:widowControl w:val="0"/>
        <w:adjustRightInd/>
        <w:snapToGrid/>
        <w:spacing w:after="0"/>
        <w:ind w:firstLineChars="200" w:firstLine="56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对在收费目录清单之外擅自设立收费项目，以及随意扩大收费范围、变相提高收费标准、不按规定实行收费公示、收费票据使用不规范等违规行为，要依法严加查处；对情节恶劣和造成严重社会影响的违规单位，予以公开通报。</w:t>
      </w:r>
    </w:p>
    <w:p w:rsidR="00467113" w:rsidRPr="00467113" w:rsidRDefault="00467113" w:rsidP="00467113">
      <w:pPr>
        <w:widowControl w:val="0"/>
        <w:adjustRightInd/>
        <w:snapToGrid/>
        <w:spacing w:after="0"/>
        <w:jc w:val="center"/>
        <w:rPr>
          <w:rFonts w:ascii="仿宋_GB2312" w:eastAsia="宋体" w:hAnsi="仿宋_GB2312" w:cs="Times New Roman"/>
          <w:b/>
          <w:bCs/>
          <w:kern w:val="2"/>
          <w:sz w:val="30"/>
          <w:szCs w:val="30"/>
        </w:rPr>
      </w:pPr>
      <w:r w:rsidRPr="00467113">
        <w:rPr>
          <w:rFonts w:ascii="仿宋_GB2312" w:eastAsia="宋体" w:hAnsi="仿宋_GB2312" w:cs="Times New Roman"/>
          <w:b/>
          <w:bCs/>
          <w:kern w:val="2"/>
          <w:sz w:val="30"/>
          <w:szCs w:val="30"/>
        </w:rPr>
        <w:t>(</w:t>
      </w:r>
      <w:r w:rsidRPr="00467113">
        <w:rPr>
          <w:rFonts w:ascii="仿宋_GB2312" w:eastAsia="宋体" w:hAnsi="仿宋_GB2312" w:cs="Times New Roman"/>
          <w:b/>
          <w:bCs/>
          <w:kern w:val="2"/>
          <w:sz w:val="30"/>
          <w:szCs w:val="30"/>
        </w:rPr>
        <w:t>二</w:t>
      </w:r>
      <w:r w:rsidRPr="00467113">
        <w:rPr>
          <w:rFonts w:ascii="仿宋_GB2312" w:eastAsia="宋体" w:hAnsi="仿宋_GB2312" w:cs="Times New Roman"/>
          <w:b/>
          <w:bCs/>
          <w:kern w:val="2"/>
          <w:sz w:val="30"/>
          <w:szCs w:val="30"/>
        </w:rPr>
        <w:t>)</w:t>
      </w:r>
      <w:r w:rsidRPr="00467113">
        <w:rPr>
          <w:rFonts w:ascii="仿宋_GB2312" w:eastAsia="宋体" w:hAnsi="仿宋_GB2312" w:cs="Times New Roman"/>
          <w:b/>
          <w:bCs/>
          <w:kern w:val="2"/>
          <w:sz w:val="30"/>
          <w:szCs w:val="30"/>
        </w:rPr>
        <w:t>、对执行政府指导价政府定价经营者的监管制度</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根据《中华人民共和国价格法》的规定，县级以上各级人民政府价格主管部门依法对价格活动进行监督检查，并对价格违法行为作出行政处罚。为监督我区经营者严格执行依法制定的政府指导价、政府定价，特制定本制度。</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一、监督检查对象</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本辖区内执行政府指导价、政府定价的经营者。</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lastRenderedPageBreak/>
        <w:t xml:space="preserve">  </w:t>
      </w:r>
      <w:r w:rsidRPr="00467113">
        <w:rPr>
          <w:rFonts w:ascii="仿宋_GB2312" w:eastAsia="宋体" w:hAnsi="仿宋_GB2312" w:cs="Times New Roman"/>
          <w:kern w:val="2"/>
          <w:sz w:val="28"/>
          <w:szCs w:val="28"/>
        </w:rPr>
        <w:t>二、监督检查内容</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一</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是否超出政府指导价浮动幅度制定价格的</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二</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是否高于或者低于政府定价制定价格的</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三</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是否擅自制定属于政府指导价、政府定价范围内的商品或者服务价格的</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四</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是否提前或者推迟执行政府指导价、政府定价的</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五</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是否自立收费项目或者自定标准收费的</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六</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是否采取分解收费项目、重复收费、扩大收费范围等方式变相提高收费标准的</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七</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是否对政府明令取消的收费项目继续收费的</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八</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是否违反规定以保证金、抵押金等形式变相收费的</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九</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是否强制或者变相强制服务并收费的</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十</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是否不按照规定提供服务而收取费用的</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十一</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是否有不执行政府指导价、政府定价的其他行为。</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三、监督检查方式</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一</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对有关经营者进行日常巡查</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二</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对举报投诉事项进行查处</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三</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按上级部门和局工作部署，每年组织开展价格与收费专项检查。</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四、监督检查程序</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lastRenderedPageBreak/>
        <w:t xml:space="preserve">  (</w:t>
      </w:r>
      <w:r w:rsidRPr="00467113">
        <w:rPr>
          <w:rFonts w:ascii="仿宋_GB2312" w:eastAsia="宋体" w:hAnsi="仿宋_GB2312" w:cs="Times New Roman"/>
          <w:kern w:val="2"/>
          <w:sz w:val="28"/>
          <w:szCs w:val="28"/>
        </w:rPr>
        <w:t>一</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两人以上执法人员执法，出示执法证件</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二</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执法人员对案件事情进行初步调查</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三</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执法人员填写《立案审批表》，报价格主管部门负责人审批</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四</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执法人员调查取证，制作《案件调查报告》</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五</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监督检查机构案审小组审理，重大复杂案件提交价格主管部门负责人集体审理</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六</w:t>
      </w: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价格主管部门下发《行政处罚事先告知书》，并送达</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七</w:t>
      </w: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有多收价款的，价格主管部门下发《责令退款通知书》</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并送达</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八</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价格主管部门听取当事人陈述、申辩</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九</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价格主管部门负责人审查，重大复杂案件提交负责人集体讨论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十</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价格主管部门下发《行政处罚决定书》并送达</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十一</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执行处罚，逾期不缴纳罚款和违法所得的，加处罚款或申请人民法院强制执行</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十二</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执法人员填写《结案审批表》，报价格主管部门负责人审批。</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五、监督检查处理</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根据《中华人民共和国价格法》第三十九条规定，经营者不执行政府指导价、政府定价以及法定的价格干预措施、紧急措施的，责令改正，没收违法所得，可以并处违法所得五倍以下的罚款</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没有违法</w:t>
      </w:r>
      <w:r w:rsidRPr="00467113">
        <w:rPr>
          <w:rFonts w:ascii="仿宋_GB2312" w:eastAsia="宋体" w:hAnsi="仿宋_GB2312" w:cs="Times New Roman"/>
          <w:kern w:val="2"/>
          <w:sz w:val="28"/>
          <w:szCs w:val="28"/>
        </w:rPr>
        <w:lastRenderedPageBreak/>
        <w:t>所得的，可以处以罚款</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情节严重的，责令停业整顿。</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根据《价格违法行为行政处罚规定》第九条规定，经营者不执行政府指导价、政府定价的，责令改正，没收违法所得，并处违法所得</w:t>
      </w:r>
      <w:r w:rsidRPr="00467113">
        <w:rPr>
          <w:rFonts w:ascii="仿宋_GB2312" w:eastAsia="宋体" w:hAnsi="仿宋_GB2312" w:cs="Times New Roman"/>
          <w:kern w:val="2"/>
          <w:sz w:val="28"/>
          <w:szCs w:val="28"/>
        </w:rPr>
        <w:t>5</w:t>
      </w:r>
      <w:r w:rsidRPr="00467113">
        <w:rPr>
          <w:rFonts w:ascii="仿宋_GB2312" w:eastAsia="宋体" w:hAnsi="仿宋_GB2312" w:cs="Times New Roman"/>
          <w:kern w:val="2"/>
          <w:sz w:val="28"/>
          <w:szCs w:val="28"/>
        </w:rPr>
        <w:t>倍以下罚款</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没有违法所得的，处</w:t>
      </w:r>
      <w:r w:rsidRPr="00467113">
        <w:rPr>
          <w:rFonts w:ascii="仿宋_GB2312" w:eastAsia="宋体" w:hAnsi="仿宋_GB2312" w:cs="Times New Roman"/>
          <w:kern w:val="2"/>
          <w:sz w:val="28"/>
          <w:szCs w:val="28"/>
        </w:rPr>
        <w:t>5</w:t>
      </w:r>
      <w:r w:rsidRPr="00467113">
        <w:rPr>
          <w:rFonts w:ascii="仿宋_GB2312" w:eastAsia="宋体" w:hAnsi="仿宋_GB2312" w:cs="Times New Roman"/>
          <w:kern w:val="2"/>
          <w:sz w:val="28"/>
          <w:szCs w:val="28"/>
        </w:rPr>
        <w:t>万元以上</w:t>
      </w:r>
      <w:r w:rsidRPr="00467113">
        <w:rPr>
          <w:rFonts w:ascii="仿宋_GB2312" w:eastAsia="宋体" w:hAnsi="仿宋_GB2312" w:cs="Times New Roman"/>
          <w:kern w:val="2"/>
          <w:sz w:val="28"/>
          <w:szCs w:val="28"/>
        </w:rPr>
        <w:t>50</w:t>
      </w:r>
      <w:r w:rsidRPr="00467113">
        <w:rPr>
          <w:rFonts w:ascii="仿宋_GB2312" w:eastAsia="宋体" w:hAnsi="仿宋_GB2312" w:cs="Times New Roman"/>
          <w:kern w:val="2"/>
          <w:sz w:val="28"/>
          <w:szCs w:val="28"/>
        </w:rPr>
        <w:t>万元以下的罚款，情节较重的处</w:t>
      </w:r>
      <w:r w:rsidRPr="00467113">
        <w:rPr>
          <w:rFonts w:ascii="仿宋_GB2312" w:eastAsia="宋体" w:hAnsi="仿宋_GB2312" w:cs="Times New Roman"/>
          <w:kern w:val="2"/>
          <w:sz w:val="28"/>
          <w:szCs w:val="28"/>
        </w:rPr>
        <w:t>50</w:t>
      </w:r>
      <w:r w:rsidRPr="00467113">
        <w:rPr>
          <w:rFonts w:ascii="仿宋_GB2312" w:eastAsia="宋体" w:hAnsi="仿宋_GB2312" w:cs="Times New Roman"/>
          <w:kern w:val="2"/>
          <w:sz w:val="28"/>
          <w:szCs w:val="28"/>
        </w:rPr>
        <w:t>万元以上</w:t>
      </w:r>
      <w:r w:rsidRPr="00467113">
        <w:rPr>
          <w:rFonts w:ascii="仿宋_GB2312" w:eastAsia="宋体" w:hAnsi="仿宋_GB2312" w:cs="Times New Roman"/>
          <w:kern w:val="2"/>
          <w:sz w:val="28"/>
          <w:szCs w:val="28"/>
        </w:rPr>
        <w:t>200</w:t>
      </w:r>
      <w:r w:rsidRPr="00467113">
        <w:rPr>
          <w:rFonts w:ascii="仿宋_GB2312" w:eastAsia="宋体" w:hAnsi="仿宋_GB2312" w:cs="Times New Roman"/>
          <w:kern w:val="2"/>
          <w:sz w:val="28"/>
          <w:szCs w:val="28"/>
        </w:rPr>
        <w:t>万元以下的罚款</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情节严重的，责令停业整顿。</w:t>
      </w:r>
    </w:p>
    <w:p w:rsidR="00467113" w:rsidRPr="00467113" w:rsidRDefault="00467113" w:rsidP="00467113">
      <w:pPr>
        <w:widowControl w:val="0"/>
        <w:adjustRightInd/>
        <w:snapToGrid/>
        <w:spacing w:after="0"/>
        <w:jc w:val="center"/>
        <w:rPr>
          <w:rFonts w:ascii="仿宋_GB2312" w:eastAsia="宋体" w:hAnsi="仿宋_GB2312" w:cs="Times New Roman"/>
          <w:b/>
          <w:bCs/>
          <w:kern w:val="2"/>
          <w:sz w:val="30"/>
          <w:szCs w:val="30"/>
        </w:rPr>
      </w:pPr>
      <w:r w:rsidRPr="00467113">
        <w:rPr>
          <w:rFonts w:ascii="仿宋_GB2312" w:eastAsia="宋体" w:hAnsi="仿宋_GB2312" w:cs="Times New Roman"/>
          <w:b/>
          <w:bCs/>
          <w:kern w:val="2"/>
          <w:sz w:val="30"/>
          <w:szCs w:val="30"/>
        </w:rPr>
        <w:t>(</w:t>
      </w:r>
      <w:r w:rsidRPr="00467113">
        <w:rPr>
          <w:rFonts w:ascii="仿宋_GB2312" w:eastAsia="宋体" w:hAnsi="仿宋_GB2312" w:cs="Times New Roman"/>
          <w:b/>
          <w:bCs/>
          <w:kern w:val="2"/>
          <w:sz w:val="30"/>
          <w:szCs w:val="30"/>
        </w:rPr>
        <w:t>三</w:t>
      </w:r>
      <w:r w:rsidRPr="00467113">
        <w:rPr>
          <w:rFonts w:ascii="仿宋_GB2312" w:eastAsia="宋体" w:hAnsi="仿宋_GB2312" w:cs="Times New Roman"/>
          <w:b/>
          <w:bCs/>
          <w:kern w:val="2"/>
          <w:sz w:val="30"/>
          <w:szCs w:val="30"/>
        </w:rPr>
        <w:t>)</w:t>
      </w:r>
      <w:r w:rsidRPr="00467113">
        <w:rPr>
          <w:rFonts w:ascii="仿宋_GB2312" w:eastAsia="宋体" w:hAnsi="仿宋_GB2312" w:cs="Times New Roman"/>
          <w:b/>
          <w:bCs/>
          <w:kern w:val="2"/>
          <w:sz w:val="30"/>
          <w:szCs w:val="30"/>
        </w:rPr>
        <w:t>、价格与收费事项监管制度</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为加强经营者和行政、事业单位价格活动的监督管理，依法打击价格违法行为，维护正常的价格秩序，保护消费者和经营者的合法权益，特制定如下监管制度：</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一、监督检查对象</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从事生产、经营商品或者提供有偿服务的法人、其他组织和个人</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向公民、法人和其他组织收取费用的国家行政机关和法律、法规授权的单位</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为社会提供非经营性服务过程中向公民、法人和其他组织收取费用的事业单位。</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二、监督检查内容</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一</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经营者价格行为是否符合《中华人民共和国价格法》、《关于商品和服务实行明码标价的规定》、《禁止价格欺诈行为的规定》、《制止牟取暴利的暂行规定》、《零售商促销行为管理办法》及相关法律、</w:t>
      </w:r>
      <w:r w:rsidRPr="00467113">
        <w:rPr>
          <w:rFonts w:ascii="仿宋_GB2312" w:eastAsia="宋体" w:hAnsi="仿宋_GB2312" w:cs="Times New Roman"/>
          <w:kern w:val="2"/>
          <w:sz w:val="28"/>
          <w:szCs w:val="28"/>
        </w:rPr>
        <w:lastRenderedPageBreak/>
        <w:t>法规、规章的规定。主要检查下列事项：</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1</w:t>
      </w:r>
      <w:r w:rsidRPr="00467113">
        <w:rPr>
          <w:rFonts w:ascii="仿宋_GB2312" w:eastAsia="宋体" w:hAnsi="仿宋_GB2312" w:cs="Times New Roman"/>
          <w:kern w:val="2"/>
          <w:sz w:val="28"/>
          <w:szCs w:val="28"/>
        </w:rPr>
        <w:t>、是否存在不明码标价的行为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2</w:t>
      </w:r>
      <w:r w:rsidRPr="00467113">
        <w:rPr>
          <w:rFonts w:ascii="仿宋_GB2312" w:eastAsia="宋体" w:hAnsi="仿宋_GB2312" w:cs="Times New Roman"/>
          <w:kern w:val="2"/>
          <w:sz w:val="28"/>
          <w:szCs w:val="28"/>
        </w:rPr>
        <w:t>、是否存在不按规定的内容和方式明码标价的行为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3</w:t>
      </w:r>
      <w:r w:rsidRPr="00467113">
        <w:rPr>
          <w:rFonts w:ascii="仿宋_GB2312" w:eastAsia="宋体" w:hAnsi="仿宋_GB2312" w:cs="Times New Roman"/>
          <w:kern w:val="2"/>
          <w:sz w:val="28"/>
          <w:szCs w:val="28"/>
        </w:rPr>
        <w:t>、是否存在在标价之外加价出售商品或收取未标明的费用的行为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4</w:t>
      </w:r>
      <w:r w:rsidRPr="00467113">
        <w:rPr>
          <w:rFonts w:ascii="仿宋_GB2312" w:eastAsia="宋体" w:hAnsi="仿宋_GB2312" w:cs="Times New Roman"/>
          <w:kern w:val="2"/>
          <w:sz w:val="28"/>
          <w:szCs w:val="28"/>
        </w:rPr>
        <w:t>、是否存在不能提供降价记录或者有关核定价格资料的行为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5</w:t>
      </w:r>
      <w:r w:rsidRPr="00467113">
        <w:rPr>
          <w:rFonts w:ascii="仿宋_GB2312" w:eastAsia="宋体" w:hAnsi="仿宋_GB2312" w:cs="Times New Roman"/>
          <w:kern w:val="2"/>
          <w:sz w:val="28"/>
          <w:szCs w:val="28"/>
        </w:rPr>
        <w:t>、是否存在相互串通、操纵市场价格，损害其他经营者或者消费者的合法权益的行为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6</w:t>
      </w:r>
      <w:r w:rsidRPr="00467113">
        <w:rPr>
          <w:rFonts w:ascii="仿宋_GB2312" w:eastAsia="宋体" w:hAnsi="仿宋_GB2312" w:cs="Times New Roman"/>
          <w:kern w:val="2"/>
          <w:sz w:val="28"/>
          <w:szCs w:val="28"/>
        </w:rPr>
        <w:t>、是否存在在依法降价处理鲜活商品、季节性商品、积压商品等商品外，为了排挤竞争对手或者独占市场，以低于成本的价格倾销，扰乱正常的生产经营秩序，损害国家利益或者其他经营者的合法权益的行为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7</w:t>
      </w:r>
      <w:r w:rsidRPr="00467113">
        <w:rPr>
          <w:rFonts w:ascii="仿宋_GB2312" w:eastAsia="宋体" w:hAnsi="仿宋_GB2312" w:cs="Times New Roman"/>
          <w:kern w:val="2"/>
          <w:sz w:val="28"/>
          <w:szCs w:val="28"/>
        </w:rPr>
        <w:t>、是否存在捏造、散布涨价信息，哄抬价格，推动商品价格过高上涨的行为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8</w:t>
      </w:r>
      <w:r w:rsidRPr="00467113">
        <w:rPr>
          <w:rFonts w:ascii="仿宋_GB2312" w:eastAsia="宋体" w:hAnsi="仿宋_GB2312" w:cs="Times New Roman"/>
          <w:kern w:val="2"/>
          <w:sz w:val="28"/>
          <w:szCs w:val="28"/>
        </w:rPr>
        <w:t>、是否存在利用虚假的或者使人误解的价格手段，诱骗消费者或者其他经营者与其进行交易的行为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9</w:t>
      </w:r>
      <w:r w:rsidRPr="00467113">
        <w:rPr>
          <w:rFonts w:ascii="仿宋_GB2312" w:eastAsia="宋体" w:hAnsi="仿宋_GB2312" w:cs="Times New Roman"/>
          <w:kern w:val="2"/>
          <w:sz w:val="28"/>
          <w:szCs w:val="28"/>
        </w:rPr>
        <w:t>、是否存在提供相同商品或者服务，对具有同等交易条件的其他经营者实行价格歧视的行为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10</w:t>
      </w:r>
      <w:r w:rsidRPr="00467113">
        <w:rPr>
          <w:rFonts w:ascii="仿宋_GB2312" w:eastAsia="宋体" w:hAnsi="仿宋_GB2312" w:cs="Times New Roman"/>
          <w:kern w:val="2"/>
          <w:sz w:val="28"/>
          <w:szCs w:val="28"/>
        </w:rPr>
        <w:t>、是否存在采取抬高等级或者压低等级等手段收购、销售商品或者提供服务，变相提高或者压低价格的行为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lastRenderedPageBreak/>
        <w:t xml:space="preserve">  11</w:t>
      </w:r>
      <w:r w:rsidRPr="00467113">
        <w:rPr>
          <w:rFonts w:ascii="仿宋_GB2312" w:eastAsia="宋体" w:hAnsi="仿宋_GB2312" w:cs="Times New Roman"/>
          <w:kern w:val="2"/>
          <w:sz w:val="28"/>
          <w:szCs w:val="28"/>
        </w:rPr>
        <w:t>、是否存在违反法律、法规的规定牟取暴利的行为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12</w:t>
      </w:r>
      <w:r w:rsidRPr="00467113">
        <w:rPr>
          <w:rFonts w:ascii="仿宋_GB2312" w:eastAsia="宋体" w:hAnsi="仿宋_GB2312" w:cs="Times New Roman"/>
          <w:kern w:val="2"/>
          <w:sz w:val="28"/>
          <w:szCs w:val="28"/>
        </w:rPr>
        <w:t>、是否存在不执行政府定价、政府指导价的行为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13</w:t>
      </w:r>
      <w:r w:rsidRPr="00467113">
        <w:rPr>
          <w:rFonts w:ascii="仿宋_GB2312" w:eastAsia="宋体" w:hAnsi="仿宋_GB2312" w:cs="Times New Roman"/>
          <w:kern w:val="2"/>
          <w:sz w:val="28"/>
          <w:szCs w:val="28"/>
        </w:rPr>
        <w:t>、是否存在不执行法定的价格干预措施、紧急措施的行为。</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二</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国家行政机关和法律、法规授权单位和事业单位收费行为是否符合《河北省行政事业性收费管理条例》及相关行政事业性收费法律、法规、规章的规定。主要检查下列事项：</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1</w:t>
      </w:r>
      <w:r w:rsidRPr="00467113">
        <w:rPr>
          <w:rFonts w:ascii="仿宋_GB2312" w:eastAsia="宋体" w:hAnsi="仿宋_GB2312" w:cs="Times New Roman"/>
          <w:kern w:val="2"/>
          <w:sz w:val="28"/>
          <w:szCs w:val="28"/>
        </w:rPr>
        <w:t>、是否存在收费项目被撤销后继续收费的行为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2</w:t>
      </w:r>
      <w:r w:rsidRPr="00467113">
        <w:rPr>
          <w:rFonts w:ascii="仿宋_GB2312" w:eastAsia="宋体" w:hAnsi="仿宋_GB2312" w:cs="Times New Roman"/>
          <w:kern w:val="2"/>
          <w:sz w:val="28"/>
          <w:szCs w:val="28"/>
        </w:rPr>
        <w:t>、是否存在超越规定收费范围、收费标准或增加收费次数收费的行为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3</w:t>
      </w:r>
      <w:r w:rsidRPr="00467113">
        <w:rPr>
          <w:rFonts w:ascii="仿宋_GB2312" w:eastAsia="宋体" w:hAnsi="仿宋_GB2312" w:cs="Times New Roman"/>
          <w:kern w:val="2"/>
          <w:sz w:val="28"/>
          <w:szCs w:val="28"/>
        </w:rPr>
        <w:t>、是否存在不实施管理或不提供服务而收费的行为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4</w:t>
      </w:r>
      <w:r w:rsidRPr="00467113">
        <w:rPr>
          <w:rFonts w:ascii="仿宋_GB2312" w:eastAsia="宋体" w:hAnsi="仿宋_GB2312" w:cs="Times New Roman"/>
          <w:kern w:val="2"/>
          <w:sz w:val="28"/>
          <w:szCs w:val="28"/>
        </w:rPr>
        <w:t>、是否存在不按规定公开收费项目、范围和收费标准的行为</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5</w:t>
      </w:r>
      <w:r w:rsidRPr="00467113">
        <w:rPr>
          <w:rFonts w:ascii="仿宋_GB2312" w:eastAsia="宋体" w:hAnsi="仿宋_GB2312" w:cs="Times New Roman"/>
          <w:kern w:val="2"/>
          <w:sz w:val="28"/>
          <w:szCs w:val="28"/>
        </w:rPr>
        <w:t>、是否存在未使用统一的行政事业性收费票据的行为。</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三、监督检查方式</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一</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日常监督管理：适时对所辖区域内市场价格行为进行日常巡查，社会价格监督服务组织在管辖范围内开展巡查</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每年开展一次元旦、春节、五一、中秋、国庆节日市场市场巡查</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二</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开展专项检查：根据上级部门和局工作部署，每年组织开展价格与收费</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涉农涉企价格与收费、教育收费等</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专项检查</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三</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开展联合执法检查：对农民负担等检查行动，牵头或配合相关</w:t>
      </w:r>
      <w:r w:rsidRPr="00467113">
        <w:rPr>
          <w:rFonts w:ascii="仿宋_GB2312" w:eastAsia="宋体" w:hAnsi="仿宋_GB2312" w:cs="Times New Roman"/>
          <w:kern w:val="2"/>
          <w:sz w:val="28"/>
          <w:szCs w:val="28"/>
        </w:rPr>
        <w:lastRenderedPageBreak/>
        <w:t>部门进行联合执法行动。</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四</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价格投诉举报调查：对投诉举报符合受理条件的投诉举报件，指派检查组进行调查。</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四、监督检查程序</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一</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根据上级工作部署、局工作安排、相关部门工作要求、群众投诉举报、社会关注等情况制定监督检查实施方案</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二</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指定两名以上执法人员组成检查组开展监督检查</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三</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监督检查人员向被检查人出示有效行政执法证件，说明来意，告知其享有的合法权利和应当履行的法定义务，可以向公民、法人或者其他组织出具检查通知书</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四</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监督检查人员对被检查人履行价格法法定义务的情况实施现场检查，可以根据需要制作检查登记表或现场笔录，交当事人确认签字</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被检查单位的当事人拒绝签字的，执法人员应在登记表或笔录中予以说明，当事人不在场的，邀请见证人到场，由见证人和执法人员签名。</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五</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对被查人的价格与收费行为相关的财物和账簿、单据、凭证等可以进行监督抽查。</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五</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发现被检查人存在违反明码标价法律法规的轻微行为，现场责令改正或制作《责令改正通知书》。</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lastRenderedPageBreak/>
        <w:t xml:space="preserve">  </w:t>
      </w:r>
      <w:r w:rsidRPr="00467113">
        <w:rPr>
          <w:rFonts w:ascii="仿宋_GB2312" w:eastAsia="宋体" w:hAnsi="仿宋_GB2312" w:cs="Times New Roman"/>
          <w:kern w:val="2"/>
          <w:sz w:val="28"/>
          <w:szCs w:val="28"/>
        </w:rPr>
        <w:t>五、监督检查措施及处理</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一</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发现被检查人有价格与收费违法情形的，对可能灭失或者以后难以取得的证据，可以采取先行登记保存措施，并在七日内作出处理决定。</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二</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检查与价格违法行为有关的财物，发现被查人的违法行为同时符合《价格行政处罚程序规定》第二十五条所列情形的，经价格主管部门负责人批准，可按规定责令其暂停相关营业。</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三</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发现被查人违法事实确凿并有法定依据，对公民处以五十元以下、对法人和其他组织处以一千元以下罚款或者警告的行政处罚的，填写当场处罚决定书。</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四</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除当场处罚外，对被查人涉嫌不正当价格行为，不执行政府定价、政府指导价以及法定的价格干预措施、紧急措施的行为，不按规定执行行政事业性收费管理条例的行为，明码标价拒不整改行为，应予以立案查处，依法作出行政处罚决定</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五</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发现属于其他价格主管部门、行政机关管辖的涉嫌违法案件，移送有关机关</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六</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发现被检查人涉嫌犯罪的，及时移送公安机关。</w:t>
      </w:r>
    </w:p>
    <w:p w:rsidR="00467113" w:rsidRPr="00467113" w:rsidRDefault="00467113" w:rsidP="00467113">
      <w:pPr>
        <w:widowControl w:val="0"/>
        <w:adjustRightInd/>
        <w:snapToGrid/>
        <w:spacing w:after="0"/>
        <w:jc w:val="center"/>
        <w:rPr>
          <w:rFonts w:ascii="仿宋_GB2312" w:eastAsia="宋体" w:hAnsi="仿宋_GB2312" w:cs="Times New Roman"/>
          <w:b/>
          <w:bCs/>
          <w:kern w:val="2"/>
          <w:sz w:val="30"/>
          <w:szCs w:val="30"/>
        </w:rPr>
      </w:pPr>
      <w:r w:rsidRPr="00467113">
        <w:rPr>
          <w:rFonts w:ascii="仿宋_GB2312" w:eastAsia="宋体" w:hAnsi="仿宋_GB2312" w:cs="Times New Roman"/>
          <w:b/>
          <w:bCs/>
          <w:kern w:val="2"/>
          <w:sz w:val="30"/>
          <w:szCs w:val="30"/>
        </w:rPr>
        <w:t>（四）规范价格行政处罚裁量权</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为促进价格主管部门严格、公正、文明执法，从源头上防止和减</w:t>
      </w:r>
      <w:r w:rsidRPr="00467113">
        <w:rPr>
          <w:rFonts w:ascii="仿宋_GB2312" w:eastAsia="宋体" w:hAnsi="仿宋_GB2312" w:cs="Times New Roman"/>
          <w:kern w:val="2"/>
          <w:sz w:val="28"/>
          <w:szCs w:val="28"/>
        </w:rPr>
        <w:lastRenderedPageBreak/>
        <w:t>少滥用行政处罚裁量权的行为，预防和减少行政争议的发生，根据国家发展改革委印发的《规范价格行政处罚权的若干规定》和《河北省制止乱收费、乱罚款、乱摊派的若干规定》，制定规范行政处罚裁量权有关规定。</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一、主要内容</w:t>
      </w:r>
    </w:p>
    <w:p w:rsidR="00467113" w:rsidRPr="00467113" w:rsidRDefault="00467113" w:rsidP="00467113">
      <w:pPr>
        <w:widowControl w:val="0"/>
        <w:adjustRightInd/>
        <w:snapToGrid/>
        <w:spacing w:after="0"/>
        <w:ind w:firstLineChars="200" w:firstLine="56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价格行政处罚裁量结果分为不予处罚、减轻处罚、从轻处罚、一般处罚、从重处罚等</w:t>
      </w:r>
      <w:r w:rsidRPr="00467113">
        <w:rPr>
          <w:rFonts w:ascii="仿宋_GB2312" w:eastAsia="宋体" w:hAnsi="仿宋_GB2312" w:cs="Times New Roman"/>
          <w:kern w:val="2"/>
          <w:sz w:val="28"/>
          <w:szCs w:val="28"/>
        </w:rPr>
        <w:t>5</w:t>
      </w:r>
      <w:r w:rsidRPr="00467113">
        <w:rPr>
          <w:rFonts w:ascii="仿宋_GB2312" w:eastAsia="宋体" w:hAnsi="仿宋_GB2312" w:cs="Times New Roman"/>
          <w:kern w:val="2"/>
          <w:sz w:val="28"/>
          <w:szCs w:val="28"/>
        </w:rPr>
        <w:t>种情形。当事人不具有不予处罚、减轻、从轻、从重处罚情形的，应当予以一般处罚。当事人同时具有两个或者两个以上从重处罚情形、且不具有从轻或者减轻处罚情形的，应当按照法定处罚种类和最高处罚幅度实施行政处罚；同时具有两个或者两个以上应当从轻或者减轻处罚情形、且不具有从重处罚情形的，应当减轻处罚；同时具有从重、从轻或者减轻处罚情形的，应当综合考虑，根据主要情节实施行政处罚。</w:t>
      </w:r>
    </w:p>
    <w:p w:rsidR="00467113" w:rsidRPr="00467113" w:rsidRDefault="00467113" w:rsidP="00467113">
      <w:pPr>
        <w:widowControl w:val="0"/>
        <w:adjustRightInd/>
        <w:snapToGrid/>
        <w:spacing w:after="0"/>
        <w:ind w:firstLineChars="150" w:firstLine="42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法律、法规和规章规定可以处或者可以并处罚款的，对于减轻处罚情形不再处或者并处罚款；对于从轻处罚情形可以不处或者不并处罚款；对于一般处罚和从重处罚情形应当处或者并处罚款。法律、法规和规章规定应当处或者并处罚款的，对于减轻处罚情形，有违法所得的，应当没收违法所得，可以不再并处罚款；没有违法所得的，处以低于规定处罚幅度的罚款，但不得低于罚款最低数额的</w:t>
      </w:r>
      <w:r w:rsidRPr="00467113">
        <w:rPr>
          <w:rFonts w:ascii="仿宋_GB2312" w:eastAsia="宋体" w:hAnsi="仿宋_GB2312" w:cs="Times New Roman"/>
          <w:kern w:val="2"/>
          <w:sz w:val="28"/>
          <w:szCs w:val="28"/>
        </w:rPr>
        <w:lastRenderedPageBreak/>
        <w:t>10</w:t>
      </w:r>
      <w:r w:rsidRPr="00467113">
        <w:rPr>
          <w:rFonts w:ascii="仿宋_GB2312" w:eastAsia="宋体" w:hAnsi="仿宋_GB2312" w:cs="Times New Roman"/>
          <w:kern w:val="2"/>
          <w:sz w:val="28"/>
          <w:szCs w:val="28"/>
        </w:rPr>
        <w:t>％。法律、法规和规章规定应当处或者并处罚款的，对于从轻处罚、一般处罚和从重处罚情形，有违法所得的，应当没收违法所得，并在规定处罚幅度内处以罚款。</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对《价格法》、《价格违法行为行政处罚规定》规定一定幅度范围的罚款处罚，价格主管部门应当按照以下标准确定从轻处罚、一般处罚、从重处罚的罚款幅度：</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（一）《价格法》、《价格违法行为行政处罚规定》规定处违法所得</w:t>
      </w:r>
      <w:r w:rsidRPr="00467113">
        <w:rPr>
          <w:rFonts w:ascii="仿宋_GB2312" w:eastAsia="宋体" w:hAnsi="仿宋_GB2312" w:cs="Times New Roman"/>
          <w:kern w:val="2"/>
          <w:sz w:val="28"/>
          <w:szCs w:val="28"/>
        </w:rPr>
        <w:t>5</w:t>
      </w:r>
      <w:r w:rsidRPr="00467113">
        <w:rPr>
          <w:rFonts w:ascii="仿宋_GB2312" w:eastAsia="宋体" w:hAnsi="仿宋_GB2312" w:cs="Times New Roman"/>
          <w:kern w:val="2"/>
          <w:sz w:val="28"/>
          <w:szCs w:val="28"/>
        </w:rPr>
        <w:t>倍数以下罚款的，从轻处罚应当为违法所得的</w:t>
      </w:r>
      <w:r w:rsidRPr="00467113">
        <w:rPr>
          <w:rFonts w:ascii="仿宋_GB2312" w:eastAsia="宋体" w:hAnsi="仿宋_GB2312" w:cs="Times New Roman"/>
          <w:kern w:val="2"/>
          <w:sz w:val="28"/>
          <w:szCs w:val="28"/>
        </w:rPr>
        <w:t>2</w:t>
      </w:r>
      <w:r w:rsidRPr="00467113">
        <w:rPr>
          <w:rFonts w:ascii="仿宋_GB2312" w:eastAsia="宋体" w:hAnsi="仿宋_GB2312" w:cs="Times New Roman"/>
          <w:kern w:val="2"/>
          <w:sz w:val="28"/>
          <w:szCs w:val="28"/>
        </w:rPr>
        <w:t>倍或者</w:t>
      </w:r>
      <w:r w:rsidRPr="00467113">
        <w:rPr>
          <w:rFonts w:ascii="仿宋_GB2312" w:eastAsia="宋体" w:hAnsi="仿宋_GB2312" w:cs="Times New Roman"/>
          <w:kern w:val="2"/>
          <w:sz w:val="28"/>
          <w:szCs w:val="28"/>
        </w:rPr>
        <w:t>1</w:t>
      </w:r>
      <w:r w:rsidRPr="00467113">
        <w:rPr>
          <w:rFonts w:ascii="仿宋_GB2312" w:eastAsia="宋体" w:hAnsi="仿宋_GB2312" w:cs="Times New Roman"/>
          <w:kern w:val="2"/>
          <w:sz w:val="28"/>
          <w:szCs w:val="28"/>
        </w:rPr>
        <w:t>倍以下，一般处罚应当为违法所得的</w:t>
      </w:r>
      <w:r w:rsidRPr="00467113">
        <w:rPr>
          <w:rFonts w:ascii="仿宋_GB2312" w:eastAsia="宋体" w:hAnsi="仿宋_GB2312" w:cs="Times New Roman"/>
          <w:kern w:val="2"/>
          <w:sz w:val="28"/>
          <w:szCs w:val="28"/>
        </w:rPr>
        <w:t>3</w:t>
      </w:r>
      <w:r w:rsidRPr="00467113">
        <w:rPr>
          <w:rFonts w:ascii="仿宋_GB2312" w:eastAsia="宋体" w:hAnsi="仿宋_GB2312" w:cs="Times New Roman"/>
          <w:kern w:val="2"/>
          <w:sz w:val="28"/>
          <w:szCs w:val="28"/>
        </w:rPr>
        <w:t>倍，从重处罚应当为违法所得的</w:t>
      </w:r>
      <w:r w:rsidRPr="00467113">
        <w:rPr>
          <w:rFonts w:ascii="仿宋_GB2312" w:eastAsia="宋体" w:hAnsi="仿宋_GB2312" w:cs="Times New Roman"/>
          <w:kern w:val="2"/>
          <w:sz w:val="28"/>
          <w:szCs w:val="28"/>
        </w:rPr>
        <w:t>4</w:t>
      </w:r>
      <w:r w:rsidRPr="00467113">
        <w:rPr>
          <w:rFonts w:ascii="仿宋_GB2312" w:eastAsia="宋体" w:hAnsi="仿宋_GB2312" w:cs="Times New Roman"/>
          <w:kern w:val="2"/>
          <w:sz w:val="28"/>
          <w:szCs w:val="28"/>
        </w:rPr>
        <w:t>倍或者</w:t>
      </w:r>
      <w:r w:rsidRPr="00467113">
        <w:rPr>
          <w:rFonts w:ascii="仿宋_GB2312" w:eastAsia="宋体" w:hAnsi="仿宋_GB2312" w:cs="Times New Roman"/>
          <w:kern w:val="2"/>
          <w:sz w:val="28"/>
          <w:szCs w:val="28"/>
        </w:rPr>
        <w:t>5</w:t>
      </w:r>
      <w:r w:rsidRPr="00467113">
        <w:rPr>
          <w:rFonts w:ascii="仿宋_GB2312" w:eastAsia="宋体" w:hAnsi="仿宋_GB2312" w:cs="Times New Roman"/>
          <w:kern w:val="2"/>
          <w:sz w:val="28"/>
          <w:szCs w:val="28"/>
        </w:rPr>
        <w:t>倍；</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（二）《价格法》规定处一定数额的</w:t>
      </w:r>
      <w:r w:rsidRPr="00467113">
        <w:rPr>
          <w:rFonts w:ascii="仿宋_GB2312" w:eastAsia="宋体" w:hAnsi="仿宋_GB2312" w:cs="Times New Roman"/>
          <w:kern w:val="2"/>
          <w:sz w:val="28"/>
          <w:szCs w:val="28"/>
        </w:rPr>
        <w:t>1</w:t>
      </w:r>
      <w:r w:rsidRPr="00467113">
        <w:rPr>
          <w:rFonts w:ascii="仿宋_GB2312" w:eastAsia="宋体" w:hAnsi="仿宋_GB2312" w:cs="Times New Roman"/>
          <w:kern w:val="2"/>
          <w:sz w:val="28"/>
          <w:szCs w:val="28"/>
        </w:rPr>
        <w:t>倍以上</w:t>
      </w:r>
      <w:r w:rsidRPr="00467113">
        <w:rPr>
          <w:rFonts w:ascii="仿宋_GB2312" w:eastAsia="宋体" w:hAnsi="仿宋_GB2312" w:cs="Times New Roman"/>
          <w:kern w:val="2"/>
          <w:sz w:val="28"/>
          <w:szCs w:val="28"/>
        </w:rPr>
        <w:t>3</w:t>
      </w:r>
      <w:r w:rsidRPr="00467113">
        <w:rPr>
          <w:rFonts w:ascii="仿宋_GB2312" w:eastAsia="宋体" w:hAnsi="仿宋_GB2312" w:cs="Times New Roman"/>
          <w:kern w:val="2"/>
          <w:sz w:val="28"/>
          <w:szCs w:val="28"/>
        </w:rPr>
        <w:t>倍以下罚款的，从轻处罚应当为一定数额的</w:t>
      </w:r>
      <w:r w:rsidRPr="00467113">
        <w:rPr>
          <w:rFonts w:ascii="仿宋_GB2312" w:eastAsia="宋体" w:hAnsi="仿宋_GB2312" w:cs="Times New Roman"/>
          <w:kern w:val="2"/>
          <w:sz w:val="28"/>
          <w:szCs w:val="28"/>
        </w:rPr>
        <w:t>1</w:t>
      </w:r>
      <w:r w:rsidRPr="00467113">
        <w:rPr>
          <w:rFonts w:ascii="仿宋_GB2312" w:eastAsia="宋体" w:hAnsi="仿宋_GB2312" w:cs="Times New Roman"/>
          <w:kern w:val="2"/>
          <w:sz w:val="28"/>
          <w:szCs w:val="28"/>
        </w:rPr>
        <w:t>倍，一般处罚应当为一定数额的</w:t>
      </w:r>
      <w:r w:rsidRPr="00467113">
        <w:rPr>
          <w:rFonts w:ascii="仿宋_GB2312" w:eastAsia="宋体" w:hAnsi="仿宋_GB2312" w:cs="Times New Roman"/>
          <w:kern w:val="2"/>
          <w:sz w:val="28"/>
          <w:szCs w:val="28"/>
        </w:rPr>
        <w:t>2</w:t>
      </w:r>
      <w:r w:rsidRPr="00467113">
        <w:rPr>
          <w:rFonts w:ascii="仿宋_GB2312" w:eastAsia="宋体" w:hAnsi="仿宋_GB2312" w:cs="Times New Roman"/>
          <w:kern w:val="2"/>
          <w:sz w:val="28"/>
          <w:szCs w:val="28"/>
        </w:rPr>
        <w:t>倍，从重处罚应当为一定数额的</w:t>
      </w:r>
      <w:r w:rsidRPr="00467113">
        <w:rPr>
          <w:rFonts w:ascii="仿宋_GB2312" w:eastAsia="宋体" w:hAnsi="仿宋_GB2312" w:cs="Times New Roman"/>
          <w:kern w:val="2"/>
          <w:sz w:val="28"/>
          <w:szCs w:val="28"/>
        </w:rPr>
        <w:t>3</w:t>
      </w:r>
      <w:r w:rsidRPr="00467113">
        <w:rPr>
          <w:rFonts w:ascii="仿宋_GB2312" w:eastAsia="宋体" w:hAnsi="仿宋_GB2312" w:cs="Times New Roman"/>
          <w:kern w:val="2"/>
          <w:sz w:val="28"/>
          <w:szCs w:val="28"/>
        </w:rPr>
        <w:t>倍；</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r w:rsidRPr="00467113">
        <w:rPr>
          <w:rFonts w:ascii="仿宋_GB2312" w:eastAsia="宋体" w:hAnsi="仿宋_GB2312" w:cs="Times New Roman"/>
          <w:kern w:val="2"/>
          <w:sz w:val="28"/>
          <w:szCs w:val="28"/>
        </w:rPr>
        <w:t>（三）《价格法》、《价格违法行为行政处罚规定》规定处最低数额以上和最高数额以下罚款的，从轻处罚应当低于最高数额的</w:t>
      </w:r>
      <w:r w:rsidRPr="00467113">
        <w:rPr>
          <w:rFonts w:ascii="仿宋_GB2312" w:eastAsia="宋体" w:hAnsi="仿宋_GB2312" w:cs="Times New Roman"/>
          <w:kern w:val="2"/>
          <w:sz w:val="28"/>
          <w:szCs w:val="28"/>
        </w:rPr>
        <w:t>40</w:t>
      </w:r>
      <w:r w:rsidRPr="00467113">
        <w:rPr>
          <w:rFonts w:ascii="仿宋_GB2312" w:eastAsia="宋体" w:hAnsi="仿宋_GB2312" w:cs="Times New Roman"/>
          <w:kern w:val="2"/>
          <w:sz w:val="28"/>
          <w:szCs w:val="28"/>
        </w:rPr>
        <w:t>％且不低于最低数额，一般处罚应当为最高数额的</w:t>
      </w:r>
      <w:r w:rsidRPr="00467113">
        <w:rPr>
          <w:rFonts w:ascii="仿宋_GB2312" w:eastAsia="宋体" w:hAnsi="仿宋_GB2312" w:cs="Times New Roman"/>
          <w:kern w:val="2"/>
          <w:sz w:val="28"/>
          <w:szCs w:val="28"/>
        </w:rPr>
        <w:t>40</w:t>
      </w:r>
      <w:r w:rsidRPr="00467113">
        <w:rPr>
          <w:rFonts w:ascii="仿宋_GB2312" w:eastAsia="宋体" w:hAnsi="仿宋_GB2312" w:cs="Times New Roman"/>
          <w:kern w:val="2"/>
          <w:sz w:val="28"/>
          <w:szCs w:val="28"/>
        </w:rPr>
        <w:t>％至</w:t>
      </w:r>
      <w:r w:rsidRPr="00467113">
        <w:rPr>
          <w:rFonts w:ascii="仿宋_GB2312" w:eastAsia="宋体" w:hAnsi="仿宋_GB2312" w:cs="Times New Roman"/>
          <w:kern w:val="2"/>
          <w:sz w:val="28"/>
          <w:szCs w:val="28"/>
        </w:rPr>
        <w:t>60</w:t>
      </w:r>
      <w:r w:rsidRPr="00467113">
        <w:rPr>
          <w:rFonts w:ascii="仿宋_GB2312" w:eastAsia="宋体" w:hAnsi="仿宋_GB2312" w:cs="Times New Roman"/>
          <w:kern w:val="2"/>
          <w:sz w:val="28"/>
          <w:szCs w:val="28"/>
        </w:rPr>
        <w:t>％，从重处罚应当高于最高数额的</w:t>
      </w:r>
      <w:r w:rsidRPr="00467113">
        <w:rPr>
          <w:rFonts w:ascii="仿宋_GB2312" w:eastAsia="宋体" w:hAnsi="仿宋_GB2312" w:cs="Times New Roman"/>
          <w:kern w:val="2"/>
          <w:sz w:val="28"/>
          <w:szCs w:val="28"/>
        </w:rPr>
        <w:t>60</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ind w:firstLineChars="200" w:firstLine="56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（四）《价格法》、《价格违法行为行政处罚规定》规定处最高数额以下罚款的，从轻处罚应当低于最高数额的</w:t>
      </w:r>
      <w:r w:rsidRPr="00467113">
        <w:rPr>
          <w:rFonts w:ascii="仿宋_GB2312" w:eastAsia="宋体" w:hAnsi="仿宋_GB2312" w:cs="Times New Roman"/>
          <w:kern w:val="2"/>
          <w:sz w:val="28"/>
          <w:szCs w:val="28"/>
        </w:rPr>
        <w:t>40</w:t>
      </w:r>
      <w:r w:rsidRPr="00467113">
        <w:rPr>
          <w:rFonts w:ascii="仿宋_GB2312" w:eastAsia="宋体" w:hAnsi="仿宋_GB2312" w:cs="Times New Roman"/>
          <w:kern w:val="2"/>
          <w:sz w:val="28"/>
          <w:szCs w:val="28"/>
        </w:rPr>
        <w:t>％，一般处罚应当</w:t>
      </w:r>
      <w:r w:rsidRPr="00467113">
        <w:rPr>
          <w:rFonts w:ascii="仿宋_GB2312" w:eastAsia="宋体" w:hAnsi="仿宋_GB2312" w:cs="Times New Roman"/>
          <w:kern w:val="2"/>
          <w:sz w:val="28"/>
          <w:szCs w:val="28"/>
        </w:rPr>
        <w:lastRenderedPageBreak/>
        <w:t>为最高数额的</w:t>
      </w:r>
      <w:r w:rsidRPr="00467113">
        <w:rPr>
          <w:rFonts w:ascii="仿宋_GB2312" w:eastAsia="宋体" w:hAnsi="仿宋_GB2312" w:cs="Times New Roman"/>
          <w:kern w:val="2"/>
          <w:sz w:val="28"/>
          <w:szCs w:val="28"/>
        </w:rPr>
        <w:t>40</w:t>
      </w:r>
      <w:r w:rsidRPr="00467113">
        <w:rPr>
          <w:rFonts w:ascii="仿宋_GB2312" w:eastAsia="宋体" w:hAnsi="仿宋_GB2312" w:cs="Times New Roman"/>
          <w:kern w:val="2"/>
          <w:sz w:val="28"/>
          <w:szCs w:val="28"/>
        </w:rPr>
        <w:t>％至</w:t>
      </w:r>
      <w:r w:rsidRPr="00467113">
        <w:rPr>
          <w:rFonts w:ascii="仿宋_GB2312" w:eastAsia="宋体" w:hAnsi="仿宋_GB2312" w:cs="Times New Roman"/>
          <w:kern w:val="2"/>
          <w:sz w:val="28"/>
          <w:szCs w:val="28"/>
        </w:rPr>
        <w:t>60</w:t>
      </w:r>
      <w:r w:rsidRPr="00467113">
        <w:rPr>
          <w:rFonts w:ascii="仿宋_GB2312" w:eastAsia="宋体" w:hAnsi="仿宋_GB2312" w:cs="Times New Roman"/>
          <w:kern w:val="2"/>
          <w:sz w:val="28"/>
          <w:szCs w:val="28"/>
        </w:rPr>
        <w:t>％，从重处罚应当高于最高数额的</w:t>
      </w:r>
      <w:r w:rsidRPr="00467113">
        <w:rPr>
          <w:rFonts w:ascii="仿宋_GB2312" w:eastAsia="宋体" w:hAnsi="仿宋_GB2312" w:cs="Times New Roman"/>
          <w:kern w:val="2"/>
          <w:sz w:val="28"/>
          <w:szCs w:val="28"/>
        </w:rPr>
        <w:t>60</w:t>
      </w:r>
      <w:r w:rsidRPr="00467113">
        <w:rPr>
          <w:rFonts w:ascii="仿宋_GB2312" w:eastAsia="宋体" w:hAnsi="仿宋_GB2312" w:cs="Times New Roman"/>
          <w:kern w:val="2"/>
          <w:sz w:val="28"/>
          <w:szCs w:val="28"/>
        </w:rPr>
        <w:t>％。对适用《河北省制止乱收费、乱罚款、乱摊派的若干规定》进行处罚的单位，价格主管部门应当按照以下标准确定从轻处罚、一般处罚、从重处罚的罚款幅度：</w:t>
      </w:r>
    </w:p>
    <w:p w:rsidR="00467113" w:rsidRPr="00467113" w:rsidRDefault="00467113" w:rsidP="00467113">
      <w:pPr>
        <w:widowControl w:val="0"/>
        <w:adjustRightInd/>
        <w:snapToGrid/>
        <w:spacing w:after="0"/>
        <w:ind w:firstLineChars="200" w:firstLine="56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（一）《河北省制止乱收费、乱罚款、乱摊派的若干规定》规定处违法收费金额百分之十至百分之二十罚款的，从轻处罚应当为违法收费</w:t>
      </w:r>
      <w:r w:rsidRPr="00467113">
        <w:rPr>
          <w:rFonts w:ascii="仿宋_GB2312" w:eastAsia="宋体" w:hAnsi="仿宋_GB2312" w:cs="Times New Roman"/>
          <w:kern w:val="2"/>
          <w:sz w:val="28"/>
          <w:szCs w:val="28"/>
        </w:rPr>
        <w:t>10%</w:t>
      </w:r>
      <w:r w:rsidRPr="00467113">
        <w:rPr>
          <w:rFonts w:ascii="仿宋_GB2312" w:eastAsia="宋体" w:hAnsi="仿宋_GB2312" w:cs="Times New Roman"/>
          <w:kern w:val="2"/>
          <w:sz w:val="28"/>
          <w:szCs w:val="28"/>
        </w:rPr>
        <w:t>以下的罚款，一般处罚应当为违法收费</w:t>
      </w:r>
      <w:r w:rsidRPr="00467113">
        <w:rPr>
          <w:rFonts w:ascii="仿宋_GB2312" w:eastAsia="宋体" w:hAnsi="仿宋_GB2312" w:cs="Times New Roman"/>
          <w:kern w:val="2"/>
          <w:sz w:val="28"/>
          <w:szCs w:val="28"/>
        </w:rPr>
        <w:t>10%</w:t>
      </w:r>
      <w:r w:rsidRPr="00467113">
        <w:rPr>
          <w:rFonts w:ascii="仿宋_GB2312" w:eastAsia="宋体" w:hAnsi="仿宋_GB2312" w:cs="Times New Roman"/>
          <w:kern w:val="2"/>
          <w:sz w:val="28"/>
          <w:szCs w:val="28"/>
        </w:rPr>
        <w:t>以上</w:t>
      </w:r>
      <w:r w:rsidRPr="00467113">
        <w:rPr>
          <w:rFonts w:ascii="仿宋_GB2312" w:eastAsia="宋体" w:hAnsi="仿宋_GB2312" w:cs="Times New Roman"/>
          <w:kern w:val="2"/>
          <w:sz w:val="28"/>
          <w:szCs w:val="28"/>
        </w:rPr>
        <w:t>15%</w:t>
      </w:r>
      <w:r w:rsidRPr="00467113">
        <w:rPr>
          <w:rFonts w:ascii="仿宋_GB2312" w:eastAsia="宋体" w:hAnsi="仿宋_GB2312" w:cs="Times New Roman"/>
          <w:kern w:val="2"/>
          <w:sz w:val="28"/>
          <w:szCs w:val="28"/>
        </w:rPr>
        <w:t>以下的罚款，从重处罚应当为违法收费</w:t>
      </w:r>
      <w:r w:rsidRPr="00467113">
        <w:rPr>
          <w:rFonts w:ascii="仿宋_GB2312" w:eastAsia="宋体" w:hAnsi="仿宋_GB2312" w:cs="Times New Roman"/>
          <w:kern w:val="2"/>
          <w:sz w:val="28"/>
          <w:szCs w:val="28"/>
        </w:rPr>
        <w:t>15%</w:t>
      </w:r>
      <w:r w:rsidRPr="00467113">
        <w:rPr>
          <w:rFonts w:ascii="仿宋_GB2312" w:eastAsia="宋体" w:hAnsi="仿宋_GB2312" w:cs="Times New Roman"/>
          <w:kern w:val="2"/>
          <w:sz w:val="28"/>
          <w:szCs w:val="28"/>
        </w:rPr>
        <w:t>以上</w:t>
      </w:r>
      <w:r w:rsidRPr="00467113">
        <w:rPr>
          <w:rFonts w:ascii="仿宋_GB2312" w:eastAsia="宋体" w:hAnsi="仿宋_GB2312" w:cs="Times New Roman"/>
          <w:kern w:val="2"/>
          <w:sz w:val="28"/>
          <w:szCs w:val="28"/>
        </w:rPr>
        <w:t>20%</w:t>
      </w:r>
      <w:r w:rsidRPr="00467113">
        <w:rPr>
          <w:rFonts w:ascii="仿宋_GB2312" w:eastAsia="宋体" w:hAnsi="仿宋_GB2312" w:cs="Times New Roman"/>
          <w:kern w:val="2"/>
          <w:sz w:val="28"/>
          <w:szCs w:val="28"/>
        </w:rPr>
        <w:t>以下的罚款；</w:t>
      </w:r>
    </w:p>
    <w:p w:rsidR="00467113" w:rsidRPr="00467113" w:rsidRDefault="00467113" w:rsidP="00467113">
      <w:pPr>
        <w:widowControl w:val="0"/>
        <w:adjustRightInd/>
        <w:snapToGrid/>
        <w:spacing w:after="0"/>
        <w:ind w:firstLineChars="200" w:firstLine="56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（二）《河北省制止乱收费、乱罚款、乱摊派的若干规定》规定处违法收费金额百分之十至百分之五十罚款的，从轻处罚应当为违法收费</w:t>
      </w:r>
      <w:r w:rsidRPr="00467113">
        <w:rPr>
          <w:rFonts w:ascii="仿宋_GB2312" w:eastAsia="宋体" w:hAnsi="仿宋_GB2312" w:cs="Times New Roman"/>
          <w:kern w:val="2"/>
          <w:sz w:val="28"/>
          <w:szCs w:val="28"/>
        </w:rPr>
        <w:t>10%</w:t>
      </w:r>
      <w:r w:rsidRPr="00467113">
        <w:rPr>
          <w:rFonts w:ascii="仿宋_GB2312" w:eastAsia="宋体" w:hAnsi="仿宋_GB2312" w:cs="Times New Roman"/>
          <w:kern w:val="2"/>
          <w:sz w:val="28"/>
          <w:szCs w:val="28"/>
        </w:rPr>
        <w:t>以下的罚款，一般处罚应当为违法收费</w:t>
      </w:r>
      <w:r w:rsidRPr="00467113">
        <w:rPr>
          <w:rFonts w:ascii="仿宋_GB2312" w:eastAsia="宋体" w:hAnsi="仿宋_GB2312" w:cs="Times New Roman"/>
          <w:kern w:val="2"/>
          <w:sz w:val="28"/>
          <w:szCs w:val="28"/>
        </w:rPr>
        <w:t>10%</w:t>
      </w:r>
      <w:r w:rsidRPr="00467113">
        <w:rPr>
          <w:rFonts w:ascii="仿宋_GB2312" w:eastAsia="宋体" w:hAnsi="仿宋_GB2312" w:cs="Times New Roman"/>
          <w:kern w:val="2"/>
          <w:sz w:val="28"/>
          <w:szCs w:val="28"/>
        </w:rPr>
        <w:t>以上</w:t>
      </w:r>
      <w:r w:rsidRPr="00467113">
        <w:rPr>
          <w:rFonts w:ascii="仿宋_GB2312" w:eastAsia="宋体" w:hAnsi="仿宋_GB2312" w:cs="Times New Roman"/>
          <w:kern w:val="2"/>
          <w:sz w:val="28"/>
          <w:szCs w:val="28"/>
        </w:rPr>
        <w:t>30%</w:t>
      </w:r>
      <w:r w:rsidRPr="00467113">
        <w:rPr>
          <w:rFonts w:ascii="仿宋_GB2312" w:eastAsia="宋体" w:hAnsi="仿宋_GB2312" w:cs="Times New Roman"/>
          <w:kern w:val="2"/>
          <w:sz w:val="28"/>
          <w:szCs w:val="28"/>
        </w:rPr>
        <w:t>以下的罚款，从重处罚应当为违法收费</w:t>
      </w:r>
      <w:r w:rsidRPr="00467113">
        <w:rPr>
          <w:rFonts w:ascii="仿宋_GB2312" w:eastAsia="宋体" w:hAnsi="仿宋_GB2312" w:cs="Times New Roman"/>
          <w:kern w:val="2"/>
          <w:sz w:val="28"/>
          <w:szCs w:val="28"/>
        </w:rPr>
        <w:t>30%</w:t>
      </w:r>
      <w:r w:rsidRPr="00467113">
        <w:rPr>
          <w:rFonts w:ascii="仿宋_GB2312" w:eastAsia="宋体" w:hAnsi="仿宋_GB2312" w:cs="Times New Roman"/>
          <w:kern w:val="2"/>
          <w:sz w:val="28"/>
          <w:szCs w:val="28"/>
        </w:rPr>
        <w:t>以上</w:t>
      </w:r>
      <w:r w:rsidRPr="00467113">
        <w:rPr>
          <w:rFonts w:ascii="仿宋_GB2312" w:eastAsia="宋体" w:hAnsi="仿宋_GB2312" w:cs="Times New Roman"/>
          <w:kern w:val="2"/>
          <w:sz w:val="28"/>
          <w:szCs w:val="28"/>
        </w:rPr>
        <w:t>50%</w:t>
      </w:r>
      <w:r w:rsidRPr="00467113">
        <w:rPr>
          <w:rFonts w:ascii="仿宋_GB2312" w:eastAsia="宋体" w:hAnsi="仿宋_GB2312" w:cs="Times New Roman"/>
          <w:kern w:val="2"/>
          <w:sz w:val="28"/>
          <w:szCs w:val="28"/>
        </w:rPr>
        <w:t>以下的罚款。</w:t>
      </w:r>
    </w:p>
    <w:p w:rsidR="00467113" w:rsidRPr="00467113" w:rsidRDefault="00467113" w:rsidP="00467113">
      <w:pPr>
        <w:widowControl w:val="0"/>
        <w:adjustRightInd/>
        <w:snapToGrid/>
        <w:spacing w:after="0"/>
        <w:ind w:firstLineChars="150" w:firstLine="42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二、标准规范</w:t>
      </w:r>
    </w:p>
    <w:p w:rsidR="00467113" w:rsidRPr="00467113" w:rsidRDefault="00467113" w:rsidP="00467113">
      <w:pPr>
        <w:widowControl w:val="0"/>
        <w:adjustRightInd/>
        <w:snapToGrid/>
        <w:spacing w:after="0"/>
        <w:ind w:firstLineChars="200" w:firstLine="56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国家发展改革委已制定《规范价格行政处罚权的若干规定》（发改价监〔</w:t>
      </w:r>
      <w:r w:rsidRPr="00467113">
        <w:rPr>
          <w:rFonts w:ascii="仿宋_GB2312" w:eastAsia="宋体" w:hAnsi="仿宋_GB2312" w:cs="Times New Roman"/>
          <w:kern w:val="2"/>
          <w:sz w:val="28"/>
          <w:szCs w:val="28"/>
        </w:rPr>
        <w:t>2014</w:t>
      </w:r>
      <w:r w:rsidRPr="00467113">
        <w:rPr>
          <w:rFonts w:ascii="仿宋_GB2312" w:eastAsia="宋体" w:hAnsi="仿宋_GB2312" w:cs="Times New Roman"/>
          <w:kern w:val="2"/>
          <w:sz w:val="28"/>
          <w:szCs w:val="28"/>
        </w:rPr>
        <w:t>〕</w:t>
      </w:r>
      <w:r w:rsidRPr="00467113">
        <w:rPr>
          <w:rFonts w:ascii="仿宋_GB2312" w:eastAsia="宋体" w:hAnsi="仿宋_GB2312" w:cs="Times New Roman"/>
          <w:kern w:val="2"/>
          <w:sz w:val="28"/>
          <w:szCs w:val="28"/>
        </w:rPr>
        <w:t>1223</w:t>
      </w:r>
      <w:r w:rsidRPr="00467113">
        <w:rPr>
          <w:rFonts w:ascii="仿宋_GB2312" w:eastAsia="宋体" w:hAnsi="仿宋_GB2312" w:cs="Times New Roman"/>
          <w:kern w:val="2"/>
          <w:sz w:val="28"/>
          <w:szCs w:val="28"/>
        </w:rPr>
        <w:t>号）。《规范价格行政处罚权的若干规定》，作为全省价格系统行政处罚裁量的标准规范。具体内容已在河北省物价局网站公布，网址：</w:t>
      </w:r>
      <w:r w:rsidRPr="00467113">
        <w:rPr>
          <w:rFonts w:ascii="仿宋_GB2312" w:eastAsia="宋体" w:hAnsi="仿宋_GB2312" w:cs="Times New Roman"/>
          <w:kern w:val="2"/>
          <w:sz w:val="28"/>
          <w:szCs w:val="28"/>
        </w:rPr>
        <w:t>www.hebwj.gov.cn</w:t>
      </w:r>
      <w:r w:rsidRPr="00467113">
        <w:rPr>
          <w:rFonts w:ascii="仿宋_GB2312" w:eastAsia="宋体" w:hAnsi="仿宋_GB2312" w:cs="Times New Roman"/>
          <w:kern w:val="2"/>
          <w:sz w:val="28"/>
          <w:szCs w:val="28"/>
        </w:rPr>
        <w:t>。</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三、有关措施和处理</w:t>
      </w:r>
    </w:p>
    <w:p w:rsidR="00467113" w:rsidRPr="00467113" w:rsidRDefault="00467113" w:rsidP="00467113">
      <w:pPr>
        <w:widowControl w:val="0"/>
        <w:adjustRightInd/>
        <w:snapToGrid/>
        <w:spacing w:after="0"/>
        <w:ind w:firstLineChars="150" w:firstLine="42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价格主管部门应当定期对作出的行政处罚案件进行自查，发现行</w:t>
      </w:r>
      <w:r w:rsidRPr="00467113">
        <w:rPr>
          <w:rFonts w:ascii="仿宋_GB2312" w:eastAsia="宋体" w:hAnsi="仿宋_GB2312" w:cs="Times New Roman"/>
          <w:kern w:val="2"/>
          <w:sz w:val="28"/>
          <w:szCs w:val="28"/>
        </w:rPr>
        <w:lastRenderedPageBreak/>
        <w:t>政处罚权行使不当的，应当主动纠正。</w:t>
      </w:r>
    </w:p>
    <w:p w:rsidR="00467113" w:rsidRPr="00467113" w:rsidRDefault="00467113" w:rsidP="00467113">
      <w:pPr>
        <w:widowControl w:val="0"/>
        <w:adjustRightInd/>
        <w:snapToGrid/>
        <w:spacing w:after="0"/>
        <w:jc w:val="both"/>
        <w:rPr>
          <w:rFonts w:ascii="仿宋_GB2312" w:eastAsia="宋体" w:hAnsi="仿宋_GB2312" w:cs="Times New Roman"/>
          <w:kern w:val="2"/>
          <w:sz w:val="28"/>
          <w:szCs w:val="28"/>
        </w:rPr>
      </w:pPr>
      <w:r w:rsidRPr="00467113">
        <w:rPr>
          <w:rFonts w:ascii="仿宋_GB2312" w:eastAsia="宋体" w:hAnsi="仿宋_GB2312" w:cs="Times New Roman"/>
          <w:kern w:val="2"/>
          <w:sz w:val="28"/>
          <w:szCs w:val="28"/>
        </w:rPr>
        <w:t xml:space="preserve"> </w:t>
      </w:r>
    </w:p>
    <w:p w:rsidR="00467113" w:rsidRPr="00467113" w:rsidRDefault="00467113" w:rsidP="00467113">
      <w:pPr>
        <w:shd w:val="clear" w:color="auto" w:fill="FFFFFF"/>
        <w:adjustRightInd/>
        <w:snapToGrid/>
        <w:spacing w:beforeLines="50" w:afterLines="50" w:line="440" w:lineRule="exact"/>
        <w:ind w:firstLine="480"/>
        <w:jc w:val="center"/>
        <w:rPr>
          <w:rFonts w:ascii="仿宋" w:eastAsia="仿宋" w:hAnsi="仿宋" w:cs="宋体"/>
          <w:sz w:val="24"/>
          <w:szCs w:val="24"/>
        </w:rPr>
      </w:pPr>
      <w:r>
        <w:rPr>
          <w:rFonts w:ascii="仿宋" w:eastAsia="仿宋" w:hAnsi="仿宋" w:cs="黑体" w:hint="eastAsia"/>
          <w:b/>
          <w:bCs/>
          <w:sz w:val="28"/>
          <w:szCs w:val="28"/>
          <w:shd w:val="clear" w:color="auto" w:fill="FFFFFF"/>
        </w:rPr>
        <w:t>（五</w:t>
      </w:r>
      <w:r w:rsidRPr="00467113">
        <w:rPr>
          <w:rFonts w:ascii="仿宋" w:eastAsia="仿宋" w:hAnsi="仿宋" w:cs="黑体" w:hint="eastAsia"/>
          <w:b/>
          <w:bCs/>
          <w:sz w:val="28"/>
          <w:szCs w:val="28"/>
          <w:shd w:val="clear" w:color="auto" w:fill="FFFFFF"/>
        </w:rPr>
        <w:t>）粮食行政执法监督办法</w:t>
      </w:r>
    </w:p>
    <w:p w:rsidR="00467113" w:rsidRPr="00467113" w:rsidRDefault="00467113" w:rsidP="00467113">
      <w:pPr>
        <w:shd w:val="clear" w:color="auto" w:fill="FFFFFF"/>
        <w:spacing w:after="0" w:line="440" w:lineRule="exact"/>
        <w:ind w:firstLineChars="200" w:firstLine="560"/>
        <w:rPr>
          <w:rFonts w:ascii="仿宋" w:eastAsia="仿宋" w:hAnsi="仿宋" w:cs="宋体" w:hint="eastAsia"/>
          <w:sz w:val="36"/>
          <w:szCs w:val="36"/>
        </w:rPr>
      </w:pPr>
      <w:r w:rsidRPr="00467113">
        <w:rPr>
          <w:rFonts w:ascii="仿宋" w:eastAsia="仿宋" w:hAnsi="仿宋" w:cs="宋体" w:hint="eastAsia"/>
          <w:color w:val="000000"/>
          <w:sz w:val="28"/>
          <w:szCs w:val="28"/>
        </w:rPr>
        <w:t>为加强粮食行政执法监督，规范粮食行政执法行为，促进粮食行政管理部门依法行政，根据《粮食流通管理条例》、《河北省行政执法和行政执法监督规定》，结合粮食行政执法监督工作实际，制定本办法。</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Times New Roman" w:hint="eastAsia"/>
          <w:sz w:val="32"/>
          <w:szCs w:val="32"/>
        </w:rPr>
        <w:t xml:space="preserve"> </w:t>
      </w:r>
      <w:r w:rsidRPr="00467113">
        <w:rPr>
          <w:rFonts w:ascii="仿宋" w:eastAsia="仿宋" w:hAnsi="仿宋" w:cs="楷体" w:hint="eastAsia"/>
          <w:sz w:val="28"/>
          <w:szCs w:val="28"/>
        </w:rPr>
        <w:t>一、执法监督对象</w:t>
      </w:r>
    </w:p>
    <w:p w:rsidR="00467113" w:rsidRPr="00467113" w:rsidRDefault="00467113" w:rsidP="00467113">
      <w:pPr>
        <w:shd w:val="clear" w:color="auto" w:fill="FFFFFF"/>
        <w:spacing w:after="0" w:line="440" w:lineRule="exact"/>
        <w:ind w:firstLineChars="200" w:firstLine="560"/>
        <w:rPr>
          <w:rFonts w:ascii="仿宋" w:eastAsia="仿宋" w:hAnsi="仿宋" w:cs="宋体" w:hint="eastAsia"/>
          <w:sz w:val="36"/>
          <w:szCs w:val="36"/>
        </w:rPr>
      </w:pPr>
      <w:r w:rsidRPr="00467113">
        <w:rPr>
          <w:rFonts w:ascii="仿宋" w:eastAsia="仿宋" w:hAnsi="仿宋" w:cs="宋体" w:hint="eastAsia"/>
          <w:color w:val="000000"/>
          <w:sz w:val="28"/>
          <w:szCs w:val="28"/>
        </w:rPr>
        <w:t>对从事粮食行政执法活动的本部门内设行政执法机构及其工作人员。</w:t>
      </w:r>
    </w:p>
    <w:p w:rsidR="00467113" w:rsidRPr="00467113" w:rsidRDefault="00467113" w:rsidP="00467113">
      <w:pPr>
        <w:shd w:val="clear" w:color="auto" w:fill="FFFFFF"/>
        <w:adjustRightInd/>
        <w:snapToGrid/>
        <w:spacing w:after="0" w:line="440" w:lineRule="exact"/>
        <w:ind w:firstLineChars="100" w:firstLine="320"/>
        <w:rPr>
          <w:rFonts w:ascii="仿宋" w:eastAsia="仿宋" w:hAnsi="仿宋" w:cs="宋体" w:hint="eastAsia"/>
          <w:sz w:val="24"/>
          <w:szCs w:val="24"/>
        </w:rPr>
      </w:pPr>
      <w:r w:rsidRPr="00467113">
        <w:rPr>
          <w:rFonts w:ascii="仿宋" w:eastAsia="仿宋" w:hAnsi="仿宋" w:cs="Times New Roman" w:hint="eastAsia"/>
          <w:sz w:val="32"/>
          <w:szCs w:val="32"/>
        </w:rPr>
        <w:t xml:space="preserve"> </w:t>
      </w:r>
      <w:r w:rsidRPr="00467113">
        <w:rPr>
          <w:rFonts w:ascii="仿宋" w:eastAsia="仿宋" w:hAnsi="仿宋" w:cs="楷体" w:hint="eastAsia"/>
          <w:sz w:val="28"/>
          <w:szCs w:val="28"/>
        </w:rPr>
        <w:t>二、执法监督内容</w:t>
      </w:r>
    </w:p>
    <w:p w:rsidR="00467113" w:rsidRPr="00467113" w:rsidRDefault="00467113" w:rsidP="00467113">
      <w:pPr>
        <w:shd w:val="clear" w:color="auto" w:fill="FFFFFF"/>
        <w:spacing w:after="0" w:line="440" w:lineRule="exact"/>
        <w:ind w:firstLineChars="200" w:firstLine="560"/>
        <w:rPr>
          <w:rFonts w:ascii="仿宋" w:eastAsia="仿宋" w:hAnsi="仿宋" w:cs="宋体" w:hint="eastAsia"/>
          <w:sz w:val="36"/>
          <w:szCs w:val="36"/>
        </w:rPr>
      </w:pPr>
      <w:r w:rsidRPr="00467113">
        <w:rPr>
          <w:rFonts w:ascii="仿宋" w:eastAsia="仿宋" w:hAnsi="仿宋" w:cs="宋体" w:hint="eastAsia"/>
          <w:color w:val="000000"/>
          <w:sz w:val="28"/>
          <w:szCs w:val="28"/>
        </w:rPr>
        <w:t xml:space="preserve">1.法律、法规、规章的实施和履行法定职责情况； </w:t>
      </w:r>
    </w:p>
    <w:p w:rsidR="00467113" w:rsidRPr="00467113" w:rsidRDefault="00467113" w:rsidP="00467113">
      <w:pPr>
        <w:shd w:val="clear" w:color="auto" w:fill="FFFFFF"/>
        <w:spacing w:after="0" w:line="440" w:lineRule="exact"/>
        <w:ind w:firstLine="480"/>
        <w:rPr>
          <w:rFonts w:ascii="仿宋" w:eastAsia="仿宋" w:hAnsi="仿宋" w:cs="宋体" w:hint="eastAsia"/>
          <w:sz w:val="36"/>
          <w:szCs w:val="36"/>
        </w:rPr>
      </w:pPr>
      <w:r w:rsidRPr="00467113">
        <w:rPr>
          <w:rFonts w:ascii="仿宋" w:eastAsia="仿宋" w:hAnsi="仿宋" w:cs="宋体" w:hint="eastAsia"/>
          <w:color w:val="000000"/>
          <w:sz w:val="28"/>
          <w:szCs w:val="28"/>
        </w:rPr>
        <w:t xml:space="preserve"> 2.行政执法的有关配套制度建设情况； </w:t>
      </w:r>
    </w:p>
    <w:p w:rsidR="00467113" w:rsidRPr="00467113" w:rsidRDefault="00467113" w:rsidP="00467113">
      <w:pPr>
        <w:shd w:val="clear" w:color="auto" w:fill="FFFFFF"/>
        <w:spacing w:after="0" w:line="440" w:lineRule="exact"/>
        <w:ind w:firstLineChars="200" w:firstLine="560"/>
        <w:rPr>
          <w:rFonts w:ascii="仿宋" w:eastAsia="仿宋" w:hAnsi="仿宋" w:cs="宋体" w:hint="eastAsia"/>
          <w:sz w:val="36"/>
          <w:szCs w:val="36"/>
        </w:rPr>
      </w:pPr>
      <w:r w:rsidRPr="00467113">
        <w:rPr>
          <w:rFonts w:ascii="仿宋" w:eastAsia="仿宋" w:hAnsi="仿宋" w:cs="宋体" w:hint="eastAsia"/>
          <w:color w:val="000000"/>
          <w:sz w:val="28"/>
          <w:szCs w:val="28"/>
        </w:rPr>
        <w:t xml:space="preserve">3.行政执法主体资格和行政执法人员资格情况； </w:t>
      </w:r>
    </w:p>
    <w:p w:rsidR="00467113" w:rsidRPr="00467113" w:rsidRDefault="00467113" w:rsidP="00467113">
      <w:pPr>
        <w:shd w:val="clear" w:color="auto" w:fill="FFFFFF"/>
        <w:spacing w:after="0" w:line="440" w:lineRule="exact"/>
        <w:ind w:firstLineChars="200" w:firstLine="560"/>
        <w:rPr>
          <w:rFonts w:ascii="仿宋" w:eastAsia="仿宋" w:hAnsi="仿宋" w:cs="宋体" w:hint="eastAsia"/>
          <w:sz w:val="36"/>
          <w:szCs w:val="36"/>
        </w:rPr>
      </w:pPr>
      <w:r w:rsidRPr="00467113">
        <w:rPr>
          <w:rFonts w:ascii="仿宋" w:eastAsia="仿宋" w:hAnsi="仿宋" w:cs="宋体" w:hint="eastAsia"/>
          <w:color w:val="000000"/>
          <w:sz w:val="28"/>
          <w:szCs w:val="28"/>
        </w:rPr>
        <w:t xml:space="preserve">4.持证上岗、亮证执法情况； </w:t>
      </w:r>
    </w:p>
    <w:p w:rsidR="00467113" w:rsidRPr="00467113" w:rsidRDefault="00467113" w:rsidP="00467113">
      <w:pPr>
        <w:shd w:val="clear" w:color="auto" w:fill="FFFFFF"/>
        <w:spacing w:after="0" w:line="440" w:lineRule="exact"/>
        <w:ind w:firstLineChars="200" w:firstLine="560"/>
        <w:rPr>
          <w:rFonts w:ascii="仿宋" w:eastAsia="仿宋" w:hAnsi="仿宋" w:cs="宋体" w:hint="eastAsia"/>
          <w:sz w:val="36"/>
          <w:szCs w:val="36"/>
        </w:rPr>
      </w:pPr>
      <w:r w:rsidRPr="00467113">
        <w:rPr>
          <w:rFonts w:ascii="仿宋" w:eastAsia="仿宋" w:hAnsi="仿宋" w:cs="宋体" w:hint="eastAsia"/>
          <w:color w:val="000000"/>
          <w:sz w:val="28"/>
          <w:szCs w:val="28"/>
        </w:rPr>
        <w:t xml:space="preserve">5.实施行政许可、行政处罚、行政强制、行政确认、行政裁决、对行政管理相对人实施的监督检查和国家、本省规定的其他具体行政行为的合法性、适当性情况； </w:t>
      </w:r>
    </w:p>
    <w:p w:rsidR="00467113" w:rsidRPr="00467113" w:rsidRDefault="00467113" w:rsidP="00467113">
      <w:pPr>
        <w:shd w:val="clear" w:color="auto" w:fill="FFFFFF"/>
        <w:spacing w:after="0" w:line="440" w:lineRule="exact"/>
        <w:ind w:firstLine="480"/>
        <w:rPr>
          <w:rFonts w:ascii="仿宋" w:eastAsia="仿宋" w:hAnsi="仿宋" w:cs="宋体" w:hint="eastAsia"/>
          <w:sz w:val="36"/>
          <w:szCs w:val="36"/>
        </w:rPr>
      </w:pPr>
      <w:r w:rsidRPr="00467113">
        <w:rPr>
          <w:rFonts w:ascii="仿宋" w:eastAsia="仿宋" w:hAnsi="仿宋" w:cs="宋体" w:hint="eastAsia"/>
          <w:color w:val="000000"/>
          <w:sz w:val="28"/>
          <w:szCs w:val="28"/>
        </w:rPr>
        <w:t xml:space="preserve"> 6.行政执法责任制和评议考核制的建立和实施情况；   </w:t>
      </w:r>
    </w:p>
    <w:p w:rsidR="00467113" w:rsidRPr="00467113" w:rsidRDefault="00467113" w:rsidP="00467113">
      <w:pPr>
        <w:shd w:val="clear" w:color="auto" w:fill="FFFFFF"/>
        <w:spacing w:after="0" w:line="440" w:lineRule="exact"/>
        <w:ind w:firstLineChars="200" w:firstLine="560"/>
        <w:rPr>
          <w:rFonts w:ascii="仿宋" w:eastAsia="仿宋" w:hAnsi="仿宋" w:cs="宋体" w:hint="eastAsia"/>
          <w:sz w:val="36"/>
          <w:szCs w:val="36"/>
        </w:rPr>
      </w:pPr>
      <w:r w:rsidRPr="00467113">
        <w:rPr>
          <w:rFonts w:ascii="仿宋" w:eastAsia="仿宋" w:hAnsi="仿宋" w:cs="宋体" w:hint="eastAsia"/>
          <w:color w:val="000000"/>
          <w:sz w:val="28"/>
          <w:szCs w:val="28"/>
        </w:rPr>
        <w:t>7.其他应当依法监督的内容。</w:t>
      </w:r>
    </w:p>
    <w:p w:rsidR="00467113" w:rsidRPr="00467113" w:rsidRDefault="00467113" w:rsidP="00467113">
      <w:pPr>
        <w:shd w:val="clear" w:color="auto" w:fill="FFFFFF"/>
        <w:adjustRightInd/>
        <w:snapToGrid/>
        <w:spacing w:after="0" w:line="440" w:lineRule="exact"/>
        <w:ind w:firstLineChars="200" w:firstLine="560"/>
        <w:rPr>
          <w:rFonts w:ascii="仿宋" w:eastAsia="仿宋" w:hAnsi="仿宋" w:cs="宋体" w:hint="eastAsia"/>
          <w:sz w:val="24"/>
          <w:szCs w:val="24"/>
        </w:rPr>
      </w:pPr>
      <w:r w:rsidRPr="00467113">
        <w:rPr>
          <w:rFonts w:ascii="仿宋" w:eastAsia="仿宋" w:hAnsi="仿宋" w:cs="楷体" w:hint="eastAsia"/>
          <w:sz w:val="28"/>
          <w:szCs w:val="28"/>
        </w:rPr>
        <w:t>三、执法监督方式</w:t>
      </w:r>
    </w:p>
    <w:p w:rsidR="00467113" w:rsidRPr="00467113" w:rsidRDefault="00467113" w:rsidP="00467113">
      <w:pPr>
        <w:shd w:val="clear" w:color="auto" w:fill="FFFFFF"/>
        <w:adjustRightInd/>
        <w:snapToGrid/>
        <w:spacing w:after="0" w:line="440" w:lineRule="exact"/>
        <w:ind w:firstLine="640"/>
        <w:rPr>
          <w:rFonts w:ascii="仿宋" w:eastAsia="仿宋" w:hAnsi="仿宋" w:cs="宋体" w:hint="eastAsia"/>
          <w:sz w:val="24"/>
          <w:szCs w:val="24"/>
        </w:rPr>
      </w:pPr>
      <w:r w:rsidRPr="00467113">
        <w:rPr>
          <w:rFonts w:ascii="仿宋" w:eastAsia="仿宋" w:hAnsi="仿宋" w:cs="宋体" w:hint="eastAsia"/>
          <w:color w:val="000000"/>
          <w:sz w:val="28"/>
          <w:szCs w:val="28"/>
        </w:rPr>
        <w:t>行政执法监督可以利用现代信息管理手段，通过行政执法案卷评查、质量考核、满意度测评等方式，采取自查、抽查、全面考核等多种方法进行。</w:t>
      </w:r>
    </w:p>
    <w:p w:rsidR="00467113" w:rsidRPr="00467113" w:rsidRDefault="00467113" w:rsidP="00467113">
      <w:pPr>
        <w:shd w:val="clear" w:color="auto" w:fill="FFFFFF"/>
        <w:adjustRightInd/>
        <w:snapToGrid/>
        <w:spacing w:after="0" w:line="440" w:lineRule="exact"/>
        <w:ind w:firstLineChars="200" w:firstLine="560"/>
        <w:rPr>
          <w:rFonts w:ascii="仿宋" w:eastAsia="仿宋" w:hAnsi="仿宋" w:cs="宋体" w:hint="eastAsia"/>
          <w:sz w:val="24"/>
          <w:szCs w:val="24"/>
        </w:rPr>
      </w:pPr>
      <w:r w:rsidRPr="00467113">
        <w:rPr>
          <w:rFonts w:ascii="仿宋" w:eastAsia="仿宋" w:hAnsi="仿宋" w:cs="楷体" w:hint="eastAsia"/>
          <w:sz w:val="28"/>
          <w:szCs w:val="28"/>
        </w:rPr>
        <w:t>四、执法监督程序</w:t>
      </w:r>
    </w:p>
    <w:p w:rsidR="00467113" w:rsidRPr="00467113" w:rsidRDefault="00467113" w:rsidP="00467113">
      <w:pPr>
        <w:shd w:val="clear" w:color="auto" w:fill="FFFFFF"/>
        <w:adjustRightInd/>
        <w:snapToGrid/>
        <w:spacing w:after="0" w:line="440" w:lineRule="exact"/>
        <w:ind w:firstLine="640"/>
        <w:rPr>
          <w:rFonts w:ascii="仿宋" w:eastAsia="仿宋" w:hAnsi="仿宋" w:cs="宋体" w:hint="eastAsia"/>
          <w:sz w:val="24"/>
          <w:szCs w:val="24"/>
        </w:rPr>
      </w:pPr>
      <w:r w:rsidRPr="00467113">
        <w:rPr>
          <w:rFonts w:ascii="仿宋" w:eastAsia="仿宋" w:hAnsi="仿宋" w:cs="仿宋_GB2312" w:hint="eastAsia"/>
          <w:sz w:val="28"/>
          <w:szCs w:val="28"/>
        </w:rPr>
        <w:t>1.</w:t>
      </w:r>
      <w:r w:rsidRPr="00467113">
        <w:rPr>
          <w:rFonts w:ascii="仿宋" w:eastAsia="仿宋" w:hAnsi="仿宋" w:cs="宋体" w:hint="eastAsia"/>
          <w:sz w:val="28"/>
          <w:szCs w:val="28"/>
        </w:rPr>
        <w:t xml:space="preserve">制定年度执法监督工作方案，确定执法监督的方式、对象、内容以及时间。  </w:t>
      </w:r>
    </w:p>
    <w:p w:rsidR="00467113" w:rsidRPr="00467113" w:rsidRDefault="00467113" w:rsidP="00467113">
      <w:pPr>
        <w:shd w:val="clear" w:color="auto" w:fill="FFFFFF"/>
        <w:adjustRightInd/>
        <w:snapToGrid/>
        <w:spacing w:after="0" w:line="440" w:lineRule="exact"/>
        <w:ind w:firstLine="640"/>
        <w:rPr>
          <w:rFonts w:ascii="仿宋" w:eastAsia="仿宋" w:hAnsi="仿宋" w:cs="宋体" w:hint="eastAsia"/>
          <w:sz w:val="24"/>
          <w:szCs w:val="24"/>
        </w:rPr>
      </w:pPr>
      <w:r w:rsidRPr="00467113">
        <w:rPr>
          <w:rFonts w:ascii="仿宋" w:eastAsia="仿宋" w:hAnsi="仿宋" w:cs="仿宋_GB2312" w:hint="eastAsia"/>
          <w:sz w:val="28"/>
          <w:szCs w:val="28"/>
        </w:rPr>
        <w:t>2.</w:t>
      </w:r>
      <w:r w:rsidRPr="00467113">
        <w:rPr>
          <w:rFonts w:ascii="仿宋" w:eastAsia="仿宋" w:hAnsi="仿宋" w:cs="宋体" w:hint="eastAsia"/>
          <w:sz w:val="28"/>
          <w:szCs w:val="28"/>
        </w:rPr>
        <w:t>组织实施执法监督。</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3.</w:t>
      </w:r>
      <w:r w:rsidRPr="00467113">
        <w:rPr>
          <w:rFonts w:ascii="仿宋" w:eastAsia="仿宋" w:hAnsi="仿宋" w:cs="宋体" w:hint="eastAsia"/>
          <w:sz w:val="28"/>
          <w:szCs w:val="28"/>
        </w:rPr>
        <w:t>提出执法监督报告，内容应包括：被监督对象基本情况、发现的主要问题、处理意见等。</w:t>
      </w:r>
    </w:p>
    <w:p w:rsidR="00467113" w:rsidRPr="00467113" w:rsidRDefault="00467113" w:rsidP="00467113">
      <w:pPr>
        <w:shd w:val="clear" w:color="auto" w:fill="FFFFFF"/>
        <w:adjustRightInd/>
        <w:snapToGrid/>
        <w:spacing w:after="0" w:line="440" w:lineRule="exact"/>
        <w:ind w:firstLineChars="200" w:firstLine="560"/>
        <w:rPr>
          <w:rFonts w:ascii="仿宋" w:eastAsia="仿宋" w:hAnsi="仿宋" w:cs="宋体" w:hint="eastAsia"/>
          <w:sz w:val="24"/>
          <w:szCs w:val="24"/>
        </w:rPr>
      </w:pPr>
      <w:r w:rsidRPr="00467113">
        <w:rPr>
          <w:rFonts w:ascii="仿宋" w:eastAsia="仿宋" w:hAnsi="仿宋" w:cs="仿宋_GB2312" w:hint="eastAsia"/>
          <w:sz w:val="28"/>
          <w:szCs w:val="28"/>
        </w:rPr>
        <w:lastRenderedPageBreak/>
        <w:t>4.</w:t>
      </w:r>
      <w:r w:rsidRPr="00467113">
        <w:rPr>
          <w:rFonts w:ascii="仿宋" w:eastAsia="仿宋" w:hAnsi="仿宋" w:cs="宋体" w:hint="eastAsia"/>
          <w:sz w:val="28"/>
          <w:szCs w:val="28"/>
        </w:rPr>
        <w:t>发现具体行政行为违法的，依照规定程序责令限期纠正，逾期不纠正的，经部门领导集体研究作出决定后，制作《行政执法监督决定书》，予以变更或者撤销；不履行法定职责的，依照规定程序责令其限期履行；涉嫌违法犯罪的，移送司法机关。</w:t>
      </w:r>
    </w:p>
    <w:p w:rsidR="00467113" w:rsidRPr="00467113" w:rsidRDefault="00467113" w:rsidP="00467113">
      <w:pPr>
        <w:shd w:val="clear" w:color="auto" w:fill="FFFFFF"/>
        <w:adjustRightInd/>
        <w:snapToGrid/>
        <w:spacing w:after="0" w:line="440" w:lineRule="exact"/>
        <w:ind w:firstLineChars="200" w:firstLine="560"/>
        <w:rPr>
          <w:rFonts w:ascii="仿宋" w:eastAsia="仿宋" w:hAnsi="仿宋" w:cs="宋体" w:hint="eastAsia"/>
          <w:sz w:val="24"/>
          <w:szCs w:val="24"/>
        </w:rPr>
      </w:pPr>
      <w:r w:rsidRPr="00467113">
        <w:rPr>
          <w:rFonts w:ascii="仿宋" w:eastAsia="仿宋" w:hAnsi="仿宋" w:cs="仿宋_GB2312" w:hint="eastAsia"/>
          <w:sz w:val="28"/>
          <w:szCs w:val="28"/>
        </w:rPr>
        <w:t xml:space="preserve">5. </w:t>
      </w:r>
      <w:r w:rsidRPr="00467113">
        <w:rPr>
          <w:rFonts w:ascii="仿宋" w:eastAsia="仿宋" w:hAnsi="仿宋" w:cs="宋体" w:hint="eastAsia"/>
          <w:sz w:val="28"/>
          <w:szCs w:val="28"/>
        </w:rPr>
        <w:t>将执法监督处理意见或建议通知被监督对象。</w:t>
      </w:r>
    </w:p>
    <w:p w:rsidR="00467113" w:rsidRPr="00467113" w:rsidRDefault="00467113" w:rsidP="00467113">
      <w:pPr>
        <w:shd w:val="clear" w:color="auto" w:fill="FFFFFF"/>
        <w:adjustRightInd/>
        <w:snapToGrid/>
        <w:spacing w:after="0" w:line="440" w:lineRule="exact"/>
        <w:ind w:firstLineChars="200" w:firstLine="560"/>
        <w:rPr>
          <w:rFonts w:ascii="仿宋" w:eastAsia="仿宋" w:hAnsi="仿宋" w:cs="宋体" w:hint="eastAsia"/>
          <w:sz w:val="24"/>
          <w:szCs w:val="24"/>
        </w:rPr>
      </w:pPr>
      <w:r w:rsidRPr="00467113">
        <w:rPr>
          <w:rFonts w:ascii="仿宋" w:eastAsia="仿宋" w:hAnsi="仿宋" w:cs="仿宋_GB2312" w:hint="eastAsia"/>
          <w:sz w:val="28"/>
          <w:szCs w:val="28"/>
        </w:rPr>
        <w:t xml:space="preserve">6. </w:t>
      </w:r>
      <w:r w:rsidRPr="00467113">
        <w:rPr>
          <w:rFonts w:ascii="仿宋" w:eastAsia="仿宋" w:hAnsi="仿宋" w:cs="宋体" w:hint="eastAsia"/>
          <w:sz w:val="28"/>
          <w:szCs w:val="28"/>
        </w:rPr>
        <w:t>跟踪执法监督处理意见、建议、决定的执行情况。</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 xml:space="preserve"> 7. </w:t>
      </w:r>
      <w:r w:rsidRPr="00467113">
        <w:rPr>
          <w:rFonts w:ascii="仿宋" w:eastAsia="仿宋" w:hAnsi="仿宋" w:cs="宋体" w:hint="eastAsia"/>
          <w:sz w:val="28"/>
          <w:szCs w:val="28"/>
        </w:rPr>
        <w:t>将执法监督方案、报告及相关资料归档。</w:t>
      </w:r>
    </w:p>
    <w:p w:rsidR="00467113" w:rsidRPr="00467113" w:rsidRDefault="00467113" w:rsidP="00467113">
      <w:pPr>
        <w:shd w:val="clear" w:color="auto" w:fill="FFFFFF"/>
        <w:adjustRightInd/>
        <w:snapToGrid/>
        <w:spacing w:after="0" w:line="440" w:lineRule="exact"/>
        <w:ind w:firstLineChars="200" w:firstLine="560"/>
        <w:rPr>
          <w:rFonts w:ascii="仿宋" w:eastAsia="仿宋" w:hAnsi="仿宋" w:cs="宋体" w:hint="eastAsia"/>
          <w:sz w:val="24"/>
          <w:szCs w:val="24"/>
        </w:rPr>
      </w:pPr>
      <w:r w:rsidRPr="00467113">
        <w:rPr>
          <w:rFonts w:ascii="仿宋" w:eastAsia="仿宋" w:hAnsi="仿宋" w:cs="楷体" w:hint="eastAsia"/>
          <w:sz w:val="28"/>
          <w:szCs w:val="28"/>
        </w:rPr>
        <w:t>五、执法监督措施</w:t>
      </w:r>
    </w:p>
    <w:p w:rsidR="00467113" w:rsidRPr="00467113" w:rsidRDefault="00467113" w:rsidP="00467113">
      <w:pPr>
        <w:shd w:val="clear" w:color="auto" w:fill="FFFFFF"/>
        <w:adjustRightInd/>
        <w:snapToGrid/>
        <w:spacing w:after="0" w:line="440" w:lineRule="exact"/>
        <w:ind w:firstLineChars="200" w:firstLine="560"/>
        <w:rPr>
          <w:rFonts w:ascii="仿宋" w:eastAsia="仿宋" w:hAnsi="仿宋" w:cs="宋体" w:hint="eastAsia"/>
          <w:sz w:val="24"/>
          <w:szCs w:val="24"/>
        </w:rPr>
      </w:pPr>
      <w:r w:rsidRPr="00467113">
        <w:rPr>
          <w:rFonts w:ascii="仿宋" w:eastAsia="仿宋" w:hAnsi="仿宋" w:cs="宋体" w:hint="eastAsia"/>
          <w:color w:val="000000"/>
          <w:sz w:val="28"/>
          <w:szCs w:val="28"/>
        </w:rPr>
        <w:t>1.询问行政管理部门机构负责人及其行政执法人员，询问行政管理相对人或者其他知情人，并制作询问笔录；</w:t>
      </w:r>
    </w:p>
    <w:p w:rsidR="00467113" w:rsidRPr="00467113" w:rsidRDefault="00467113" w:rsidP="00467113">
      <w:pPr>
        <w:shd w:val="clear" w:color="auto" w:fill="FFFFFF"/>
        <w:spacing w:after="0" w:line="440" w:lineRule="exact"/>
        <w:ind w:firstLine="480"/>
        <w:rPr>
          <w:rFonts w:ascii="仿宋" w:eastAsia="仿宋" w:hAnsi="仿宋" w:cs="宋体" w:hint="eastAsia"/>
          <w:sz w:val="36"/>
          <w:szCs w:val="36"/>
        </w:rPr>
      </w:pPr>
      <w:r w:rsidRPr="00467113">
        <w:rPr>
          <w:rFonts w:ascii="仿宋" w:eastAsia="仿宋" w:hAnsi="仿宋" w:cs="宋体" w:hint="eastAsia"/>
          <w:color w:val="000000"/>
          <w:sz w:val="28"/>
          <w:szCs w:val="28"/>
        </w:rPr>
        <w:t xml:space="preserve"> 2.查阅和复制行政执法案卷、账目、票据和凭证； </w:t>
      </w:r>
    </w:p>
    <w:p w:rsidR="00467113" w:rsidRPr="00467113" w:rsidRDefault="00467113" w:rsidP="00467113">
      <w:pPr>
        <w:shd w:val="clear" w:color="auto" w:fill="FFFFFF"/>
        <w:spacing w:after="0" w:line="440" w:lineRule="exact"/>
        <w:ind w:firstLine="480"/>
        <w:rPr>
          <w:rFonts w:ascii="仿宋" w:eastAsia="仿宋" w:hAnsi="仿宋" w:cs="宋体" w:hint="eastAsia"/>
          <w:sz w:val="36"/>
          <w:szCs w:val="36"/>
        </w:rPr>
      </w:pPr>
      <w:r w:rsidRPr="00467113">
        <w:rPr>
          <w:rFonts w:ascii="仿宋" w:eastAsia="仿宋" w:hAnsi="仿宋" w:cs="宋体" w:hint="eastAsia"/>
          <w:color w:val="000000"/>
          <w:sz w:val="28"/>
          <w:szCs w:val="28"/>
        </w:rPr>
        <w:t xml:space="preserve"> 3.以照相、录音、录像、抽样等方式收集证据； </w:t>
      </w:r>
    </w:p>
    <w:p w:rsidR="00467113" w:rsidRPr="00467113" w:rsidRDefault="00467113" w:rsidP="00467113">
      <w:pPr>
        <w:shd w:val="clear" w:color="auto" w:fill="FFFFFF"/>
        <w:spacing w:after="0" w:line="440" w:lineRule="exact"/>
        <w:ind w:firstLine="480"/>
        <w:rPr>
          <w:rFonts w:ascii="仿宋" w:eastAsia="仿宋" w:hAnsi="仿宋" w:cs="宋体" w:hint="eastAsia"/>
          <w:sz w:val="36"/>
          <w:szCs w:val="36"/>
        </w:rPr>
      </w:pPr>
      <w:r w:rsidRPr="00467113">
        <w:rPr>
          <w:rFonts w:ascii="仿宋" w:eastAsia="仿宋" w:hAnsi="仿宋" w:cs="宋体" w:hint="eastAsia"/>
          <w:color w:val="000000"/>
          <w:sz w:val="28"/>
          <w:szCs w:val="28"/>
        </w:rPr>
        <w:t xml:space="preserve"> 4.暂扣行政执法证件； </w:t>
      </w:r>
    </w:p>
    <w:p w:rsidR="00467113" w:rsidRPr="00467113" w:rsidRDefault="00467113" w:rsidP="00467113">
      <w:pPr>
        <w:shd w:val="clear" w:color="auto" w:fill="FFFFFF"/>
        <w:spacing w:after="0" w:line="440" w:lineRule="exact"/>
        <w:ind w:firstLine="480"/>
        <w:rPr>
          <w:rFonts w:ascii="仿宋" w:eastAsia="仿宋" w:hAnsi="仿宋" w:cs="宋体" w:hint="eastAsia"/>
          <w:sz w:val="36"/>
          <w:szCs w:val="36"/>
        </w:rPr>
      </w:pPr>
      <w:r w:rsidRPr="00467113">
        <w:rPr>
          <w:rFonts w:ascii="仿宋" w:eastAsia="仿宋" w:hAnsi="仿宋" w:cs="宋体" w:hint="eastAsia"/>
          <w:color w:val="000000"/>
          <w:sz w:val="28"/>
          <w:szCs w:val="28"/>
        </w:rPr>
        <w:t xml:space="preserve"> 5.对违法执法的行政执法人员，有权当场责令其停止违法行政行为或者督促其履行法定职责； </w:t>
      </w:r>
    </w:p>
    <w:p w:rsidR="00467113" w:rsidRPr="00467113" w:rsidRDefault="00467113" w:rsidP="00467113">
      <w:pPr>
        <w:shd w:val="clear" w:color="auto" w:fill="FFFFFF"/>
        <w:spacing w:after="0" w:line="440" w:lineRule="exact"/>
        <w:ind w:firstLine="480"/>
        <w:rPr>
          <w:rFonts w:ascii="仿宋" w:eastAsia="仿宋" w:hAnsi="仿宋" w:cs="宋体" w:hint="eastAsia"/>
          <w:sz w:val="36"/>
          <w:szCs w:val="36"/>
        </w:rPr>
      </w:pPr>
      <w:r w:rsidRPr="00467113">
        <w:rPr>
          <w:rFonts w:ascii="仿宋" w:eastAsia="仿宋" w:hAnsi="仿宋" w:cs="宋体" w:hint="eastAsia"/>
          <w:color w:val="000000"/>
          <w:sz w:val="28"/>
          <w:szCs w:val="28"/>
        </w:rPr>
        <w:t xml:space="preserve"> 6.法律、法规、规章规定的其它措施。被调查或者被检查的粮食行政管理部门及其行政执法人员应当积极协助调查、检查，如实回答询问、提供有关资料，不得销毁或者转移证据。</w:t>
      </w:r>
      <w:r w:rsidRPr="00467113">
        <w:rPr>
          <w:rFonts w:ascii="仿宋" w:eastAsia="仿宋" w:hAnsi="仿宋" w:cs="宋体" w:hint="eastAsia"/>
          <w:color w:val="FF00FF"/>
          <w:sz w:val="32"/>
          <w:szCs w:val="32"/>
        </w:rPr>
        <w:t xml:space="preserve"> </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楷体" w:hint="eastAsia"/>
          <w:sz w:val="32"/>
          <w:szCs w:val="32"/>
        </w:rPr>
        <w:t xml:space="preserve"> </w:t>
      </w:r>
      <w:r w:rsidRPr="00467113">
        <w:rPr>
          <w:rFonts w:ascii="仿宋" w:eastAsia="仿宋" w:hAnsi="仿宋" w:cs="楷体" w:hint="eastAsia"/>
          <w:sz w:val="28"/>
          <w:szCs w:val="28"/>
        </w:rPr>
        <w:t>六、执法监督处理</w:t>
      </w:r>
    </w:p>
    <w:p w:rsidR="00467113" w:rsidRPr="00467113" w:rsidRDefault="00467113" w:rsidP="00467113">
      <w:pPr>
        <w:shd w:val="clear" w:color="auto" w:fill="FFFFFF"/>
        <w:spacing w:after="0" w:line="440" w:lineRule="exact"/>
        <w:ind w:firstLine="480"/>
        <w:rPr>
          <w:rFonts w:ascii="仿宋" w:eastAsia="仿宋" w:hAnsi="仿宋" w:cs="宋体" w:hint="eastAsia"/>
          <w:sz w:val="36"/>
          <w:szCs w:val="36"/>
        </w:rPr>
      </w:pPr>
      <w:r w:rsidRPr="00467113">
        <w:rPr>
          <w:rFonts w:ascii="仿宋" w:eastAsia="仿宋" w:hAnsi="仿宋" w:cs="Times New Roman" w:hint="eastAsia"/>
          <w:color w:val="000000"/>
          <w:sz w:val="32"/>
          <w:szCs w:val="32"/>
        </w:rPr>
        <w:t xml:space="preserve"> </w:t>
      </w:r>
      <w:r w:rsidRPr="00467113">
        <w:rPr>
          <w:rFonts w:ascii="仿宋" w:eastAsia="仿宋" w:hAnsi="仿宋" w:cs="宋体" w:hint="eastAsia"/>
          <w:color w:val="000000"/>
          <w:sz w:val="28"/>
          <w:szCs w:val="28"/>
        </w:rPr>
        <w:t>对在行政执法监督中发现的问题，按照下列规定处理：</w:t>
      </w:r>
    </w:p>
    <w:p w:rsidR="00467113" w:rsidRPr="00467113" w:rsidRDefault="00467113" w:rsidP="00467113">
      <w:pPr>
        <w:shd w:val="clear" w:color="auto" w:fill="FFFFFF"/>
        <w:spacing w:after="0" w:line="440" w:lineRule="exact"/>
        <w:ind w:firstLineChars="200" w:firstLine="560"/>
        <w:rPr>
          <w:rFonts w:ascii="仿宋" w:eastAsia="仿宋" w:hAnsi="仿宋" w:cs="宋体" w:hint="eastAsia"/>
          <w:sz w:val="36"/>
          <w:szCs w:val="36"/>
        </w:rPr>
      </w:pPr>
      <w:r w:rsidRPr="00467113">
        <w:rPr>
          <w:rFonts w:ascii="仿宋" w:eastAsia="仿宋" w:hAnsi="仿宋" w:cs="宋体" w:hint="eastAsia"/>
          <w:color w:val="000000"/>
          <w:sz w:val="28"/>
          <w:szCs w:val="28"/>
        </w:rPr>
        <w:t>（1）具体行政行为违法的，由上级粮食行政管理部门法制机构责令其限期纠正。逾期不纠正的，上级粮食行政管理部门法制机构报请本级行政管理部门批准后予以变更或者撤销；</w:t>
      </w:r>
    </w:p>
    <w:p w:rsidR="00467113" w:rsidRPr="00467113" w:rsidRDefault="00467113" w:rsidP="00467113">
      <w:pPr>
        <w:shd w:val="clear" w:color="auto" w:fill="FFFFFF"/>
        <w:spacing w:after="0" w:line="440" w:lineRule="exact"/>
        <w:ind w:firstLine="480"/>
        <w:rPr>
          <w:rFonts w:ascii="仿宋" w:eastAsia="仿宋" w:hAnsi="仿宋" w:cs="宋体" w:hint="eastAsia"/>
          <w:sz w:val="36"/>
          <w:szCs w:val="36"/>
        </w:rPr>
      </w:pPr>
      <w:r w:rsidRPr="00467113">
        <w:rPr>
          <w:rFonts w:ascii="仿宋" w:eastAsia="仿宋" w:hAnsi="仿宋" w:cs="宋体" w:hint="eastAsia"/>
          <w:color w:val="000000"/>
          <w:sz w:val="28"/>
          <w:szCs w:val="28"/>
        </w:rPr>
        <w:t>（2）不履行法定职责的，由上级粮食行政管理部门责令其限期履行。被变更或者被撤销的具体行政行为涉及公民、法人或者其他组织财物的，应当责令作出具体行政行为的粮食行政管理部门退还或者赔偿相应的价款。</w:t>
      </w:r>
    </w:p>
    <w:p w:rsidR="00467113" w:rsidRPr="00467113" w:rsidRDefault="00467113" w:rsidP="00467113">
      <w:pPr>
        <w:shd w:val="clear" w:color="auto" w:fill="FFFFFF"/>
        <w:adjustRightInd/>
        <w:snapToGrid/>
        <w:spacing w:beforeLines="50" w:afterLines="50" w:line="440" w:lineRule="exact"/>
        <w:ind w:firstLine="480"/>
        <w:jc w:val="center"/>
        <w:rPr>
          <w:rFonts w:ascii="仿宋" w:eastAsia="仿宋" w:hAnsi="仿宋" w:cs="宋体" w:hint="eastAsia"/>
          <w:sz w:val="24"/>
          <w:szCs w:val="24"/>
        </w:rPr>
      </w:pPr>
      <w:r w:rsidRPr="00467113">
        <w:rPr>
          <w:rFonts w:ascii="仿宋" w:eastAsia="仿宋" w:hAnsi="仿宋" w:cs="黑体" w:hint="eastAsia"/>
          <w:b/>
          <w:bCs/>
          <w:sz w:val="28"/>
          <w:szCs w:val="28"/>
          <w:shd w:val="clear" w:color="auto" w:fill="FFFFFF"/>
        </w:rPr>
        <w:t>（</w:t>
      </w:r>
      <w:r>
        <w:rPr>
          <w:rFonts w:ascii="仿宋" w:eastAsia="仿宋" w:hAnsi="仿宋" w:cs="黑体" w:hint="eastAsia"/>
          <w:b/>
          <w:bCs/>
          <w:sz w:val="28"/>
          <w:szCs w:val="28"/>
          <w:shd w:val="clear" w:color="auto" w:fill="FFFFFF"/>
        </w:rPr>
        <w:t>六</w:t>
      </w:r>
      <w:r w:rsidRPr="00467113">
        <w:rPr>
          <w:rFonts w:ascii="仿宋" w:eastAsia="仿宋" w:hAnsi="仿宋" w:cs="黑体" w:hint="eastAsia"/>
          <w:b/>
          <w:bCs/>
          <w:sz w:val="28"/>
          <w:szCs w:val="28"/>
          <w:shd w:val="clear" w:color="auto" w:fill="FFFFFF"/>
        </w:rPr>
        <w:t>）粮食流通监督检查</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楷体" w:hint="eastAsia"/>
          <w:sz w:val="32"/>
          <w:szCs w:val="32"/>
        </w:rPr>
        <w:t xml:space="preserve">  </w:t>
      </w:r>
      <w:r w:rsidRPr="00467113">
        <w:rPr>
          <w:rFonts w:ascii="仿宋" w:eastAsia="仿宋" w:hAnsi="仿宋" w:cs="楷体" w:hint="eastAsia"/>
          <w:sz w:val="28"/>
          <w:szCs w:val="28"/>
        </w:rPr>
        <w:t>一、监督检查对象</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Times New Roman" w:hint="eastAsia"/>
          <w:sz w:val="32"/>
          <w:szCs w:val="32"/>
        </w:rPr>
        <w:lastRenderedPageBreak/>
        <w:t xml:space="preserve">  </w:t>
      </w:r>
      <w:r w:rsidRPr="00467113">
        <w:rPr>
          <w:rFonts w:ascii="仿宋" w:eastAsia="仿宋" w:hAnsi="仿宋" w:cs="宋体" w:hint="eastAsia"/>
          <w:sz w:val="28"/>
          <w:szCs w:val="28"/>
        </w:rPr>
        <w:t>粮食经营者，即从事粮食收购、销售、储存、运输、加工、进出口等经营活动的法人、其他经济组织和个体工商户。</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楷体" w:hint="eastAsia"/>
          <w:sz w:val="32"/>
          <w:szCs w:val="32"/>
        </w:rPr>
        <w:t xml:space="preserve">  </w:t>
      </w:r>
      <w:r w:rsidRPr="00467113">
        <w:rPr>
          <w:rFonts w:ascii="仿宋" w:eastAsia="仿宋" w:hAnsi="仿宋" w:cs="楷体" w:hint="eastAsia"/>
          <w:sz w:val="28"/>
          <w:szCs w:val="28"/>
        </w:rPr>
        <w:t>二、监督检查内容</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Times New Roman" w:hint="eastAsia"/>
          <w:sz w:val="32"/>
          <w:szCs w:val="32"/>
        </w:rPr>
        <w:t xml:space="preserve"> </w:t>
      </w:r>
      <w:r w:rsidRPr="00467113">
        <w:rPr>
          <w:rFonts w:ascii="仿宋" w:eastAsia="仿宋" w:hAnsi="仿宋" w:cs="宋体" w:hint="eastAsia"/>
          <w:sz w:val="28"/>
          <w:szCs w:val="28"/>
        </w:rPr>
        <w:t xml:space="preserve">《粮食流通管理条例》第三十五条规定：粮食行政管理部门依照本条例对粮食经营者从事粮食收购、储存、运输活动和政策性用粮的购销活动，以及执行国家粮食流通统计制度的情况进行监督检查。具体内容包括： </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1.</w:t>
      </w:r>
      <w:r w:rsidRPr="00467113">
        <w:rPr>
          <w:rFonts w:ascii="仿宋" w:eastAsia="仿宋" w:hAnsi="仿宋" w:cs="宋体" w:hint="eastAsia"/>
          <w:sz w:val="28"/>
          <w:szCs w:val="28"/>
        </w:rPr>
        <w:t>粮食收购者是否具备粮食收购资格，在其从事的粮食收购活动中是否执行了国家有关法律、法规、规章及粮食收购政策。</w:t>
      </w:r>
      <w:r w:rsidRPr="00467113">
        <w:rPr>
          <w:rFonts w:ascii="仿宋" w:eastAsia="仿宋" w:hAnsi="仿宋" w:cs="Times New Roman" w:hint="eastAsia"/>
          <w:sz w:val="32"/>
          <w:szCs w:val="32"/>
        </w:rPr>
        <w:t xml:space="preserve"> </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2.</w:t>
      </w:r>
      <w:r w:rsidRPr="00467113">
        <w:rPr>
          <w:rFonts w:ascii="仿宋" w:eastAsia="仿宋" w:hAnsi="仿宋" w:cs="宋体" w:hint="eastAsia"/>
          <w:sz w:val="28"/>
          <w:szCs w:val="28"/>
        </w:rPr>
        <w:t>粮食经营者使用的粮食仓储设施、设备是否符合有关标准和技术规范。</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3.</w:t>
      </w:r>
      <w:r w:rsidRPr="00467113">
        <w:rPr>
          <w:rFonts w:ascii="仿宋" w:eastAsia="仿宋" w:hAnsi="仿宋" w:cs="宋体" w:hint="eastAsia"/>
          <w:sz w:val="28"/>
          <w:szCs w:val="28"/>
        </w:rPr>
        <w:t>粮食经营者在粮食收购、储存活动中，是否按规定执行了国家粮食质量标准和国家有关粮食仓储的技术标准和规范，其收购、储存的原粮是否符合国家有关标准和规定。</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4.</w:t>
      </w:r>
      <w:r w:rsidRPr="00467113">
        <w:rPr>
          <w:rFonts w:ascii="仿宋" w:eastAsia="仿宋" w:hAnsi="仿宋" w:cs="宋体" w:hint="eastAsia"/>
          <w:sz w:val="28"/>
          <w:szCs w:val="28"/>
        </w:rPr>
        <w:t>粮食经营者是否执行了国家粮食运输的技术标准和规范。</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5.</w:t>
      </w:r>
      <w:r w:rsidRPr="00467113">
        <w:rPr>
          <w:rFonts w:ascii="仿宋" w:eastAsia="仿宋" w:hAnsi="仿宋" w:cs="宋体" w:hint="eastAsia"/>
          <w:sz w:val="28"/>
          <w:szCs w:val="28"/>
        </w:rPr>
        <w:t>粮食储存企业是否建立并执行了粮食销售出库质量检验制度。</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6.</w:t>
      </w:r>
      <w:r w:rsidRPr="00467113">
        <w:rPr>
          <w:rFonts w:ascii="仿宋" w:eastAsia="仿宋" w:hAnsi="仿宋" w:cs="宋体" w:hint="eastAsia"/>
          <w:sz w:val="28"/>
          <w:szCs w:val="28"/>
        </w:rPr>
        <w:t xml:space="preserve">当粮食应急预案启动后，从事粮食收购、加工、销售的经营者是否执行了省级人民政府制定的最低和最高库存量的规定。  </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7.</w:t>
      </w:r>
      <w:r w:rsidRPr="00467113">
        <w:rPr>
          <w:rFonts w:ascii="仿宋" w:eastAsia="仿宋" w:hAnsi="仿宋" w:cs="宋体" w:hint="eastAsia"/>
          <w:sz w:val="28"/>
          <w:szCs w:val="28"/>
        </w:rPr>
        <w:t>粮食经营者是否执行了国家陈化粮销售处理有关规定。</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８.</w:t>
      </w:r>
      <w:r w:rsidRPr="00467113">
        <w:rPr>
          <w:rFonts w:ascii="仿宋" w:eastAsia="仿宋" w:hAnsi="仿宋" w:cs="宋体" w:hint="eastAsia"/>
          <w:sz w:val="28"/>
          <w:szCs w:val="28"/>
        </w:rPr>
        <w:t>从事军粮供应、水库移民粮食供应、救灾粮供应等政策性用粮经营活动的粮食经营者是否执行了有关法律、法规、规章和政策。</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9.</w:t>
      </w:r>
      <w:r w:rsidRPr="00467113">
        <w:rPr>
          <w:rFonts w:ascii="仿宋" w:eastAsia="仿宋" w:hAnsi="仿宋" w:cs="宋体" w:hint="eastAsia"/>
          <w:sz w:val="28"/>
          <w:szCs w:val="28"/>
        </w:rPr>
        <w:t xml:space="preserve">粮食经营者是否建立了粮食经营台账，是否执行了国家粮食流通统计制度。 </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10.</w:t>
      </w:r>
      <w:r w:rsidRPr="00467113">
        <w:rPr>
          <w:rFonts w:ascii="仿宋" w:eastAsia="仿宋" w:hAnsi="仿宋" w:cs="宋体" w:hint="eastAsia"/>
          <w:sz w:val="28"/>
          <w:szCs w:val="28"/>
        </w:rPr>
        <w:t xml:space="preserve">粮食经营者是否依照粮食应急预案规定，承担了相应义务，执行了相关规定。  </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11.</w:t>
      </w:r>
      <w:r w:rsidRPr="00467113">
        <w:rPr>
          <w:rFonts w:ascii="仿宋" w:eastAsia="仿宋" w:hAnsi="仿宋" w:cs="宋体" w:hint="eastAsia"/>
          <w:sz w:val="28"/>
          <w:szCs w:val="28"/>
        </w:rPr>
        <w:t xml:space="preserve">法律、法规、规章和政策规定需要进行的其他内容。 </w:t>
      </w:r>
      <w:r w:rsidRPr="00467113">
        <w:rPr>
          <w:rFonts w:ascii="仿宋" w:eastAsia="仿宋" w:hAnsi="仿宋" w:cs="Times New Roman" w:hint="eastAsia"/>
          <w:sz w:val="32"/>
          <w:szCs w:val="32"/>
        </w:rPr>
        <w:t xml:space="preserve"> </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宋体" w:hint="eastAsia"/>
          <w:sz w:val="32"/>
          <w:szCs w:val="32"/>
        </w:rPr>
        <w:t xml:space="preserve"> </w:t>
      </w:r>
      <w:r w:rsidRPr="00467113">
        <w:rPr>
          <w:rFonts w:ascii="仿宋" w:eastAsia="仿宋" w:hAnsi="仿宋" w:cs="楷体" w:hint="eastAsia"/>
          <w:sz w:val="28"/>
          <w:szCs w:val="28"/>
        </w:rPr>
        <w:t>三、监督检查方式</w:t>
      </w:r>
    </w:p>
    <w:p w:rsidR="00467113" w:rsidRPr="00467113" w:rsidRDefault="00467113" w:rsidP="00467113">
      <w:pPr>
        <w:shd w:val="clear" w:color="auto" w:fill="FFFFFF"/>
        <w:adjustRightInd/>
        <w:snapToGrid/>
        <w:spacing w:after="0" w:line="440" w:lineRule="exact"/>
        <w:ind w:firstLineChars="200" w:firstLine="560"/>
        <w:rPr>
          <w:rFonts w:ascii="仿宋" w:eastAsia="仿宋" w:hAnsi="仿宋" w:cs="宋体" w:hint="eastAsia"/>
          <w:sz w:val="24"/>
          <w:szCs w:val="24"/>
        </w:rPr>
      </w:pPr>
      <w:r w:rsidRPr="00467113">
        <w:rPr>
          <w:rFonts w:ascii="仿宋" w:eastAsia="仿宋" w:hAnsi="仿宋" w:cs="宋体" w:hint="eastAsia"/>
          <w:sz w:val="28"/>
          <w:szCs w:val="28"/>
        </w:rPr>
        <w:t>定期监督检查、专项监督检查、抽查和专案调查等方式。</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楷体" w:hint="eastAsia"/>
          <w:sz w:val="32"/>
          <w:szCs w:val="32"/>
        </w:rPr>
        <w:t xml:space="preserve"> </w:t>
      </w:r>
      <w:r w:rsidRPr="00467113">
        <w:rPr>
          <w:rFonts w:ascii="仿宋" w:eastAsia="仿宋" w:hAnsi="仿宋" w:cs="楷体" w:hint="eastAsia"/>
          <w:sz w:val="28"/>
          <w:szCs w:val="28"/>
        </w:rPr>
        <w:t>四、监督检查措施</w:t>
      </w:r>
    </w:p>
    <w:p w:rsidR="00467113" w:rsidRPr="00467113" w:rsidRDefault="00467113" w:rsidP="00467113">
      <w:pPr>
        <w:shd w:val="clear" w:color="auto" w:fill="FFFFFF"/>
        <w:adjustRightInd/>
        <w:snapToGrid/>
        <w:spacing w:after="0" w:line="440" w:lineRule="exact"/>
        <w:ind w:firstLineChars="200" w:firstLine="560"/>
        <w:rPr>
          <w:rFonts w:ascii="仿宋" w:eastAsia="仿宋" w:hAnsi="仿宋" w:cs="宋体" w:hint="eastAsia"/>
          <w:sz w:val="24"/>
          <w:szCs w:val="24"/>
        </w:rPr>
      </w:pPr>
      <w:r w:rsidRPr="00467113">
        <w:rPr>
          <w:rFonts w:ascii="仿宋" w:eastAsia="仿宋" w:hAnsi="仿宋" w:cs="仿宋_GB2312" w:hint="eastAsia"/>
          <w:sz w:val="28"/>
          <w:szCs w:val="28"/>
        </w:rPr>
        <w:t>1.</w:t>
      </w:r>
      <w:r w:rsidRPr="00467113">
        <w:rPr>
          <w:rFonts w:ascii="仿宋" w:eastAsia="仿宋" w:hAnsi="仿宋" w:cs="宋体" w:hint="eastAsia"/>
          <w:sz w:val="28"/>
          <w:szCs w:val="28"/>
        </w:rPr>
        <w:t>对粮食收购者的收购资格进行核查。</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lastRenderedPageBreak/>
        <w:t>2.</w:t>
      </w:r>
      <w:r w:rsidRPr="00467113">
        <w:rPr>
          <w:rFonts w:ascii="仿宋" w:eastAsia="仿宋" w:hAnsi="仿宋" w:cs="宋体" w:hint="eastAsia"/>
          <w:sz w:val="28"/>
          <w:szCs w:val="28"/>
        </w:rPr>
        <w:t>进入粮食经营者经营场所检查粮食的库存量和收购、储存活动中的粮食质量以及原粮卫生。</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3.</w:t>
      </w:r>
      <w:r w:rsidRPr="00467113">
        <w:rPr>
          <w:rFonts w:ascii="仿宋" w:eastAsia="仿宋" w:hAnsi="仿宋" w:cs="宋体" w:hint="eastAsia"/>
          <w:sz w:val="28"/>
          <w:szCs w:val="28"/>
        </w:rPr>
        <w:t xml:space="preserve">检查粮食仓储设施、设备是否符合国家有关标准和技术规范。 </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4.</w:t>
      </w:r>
      <w:r w:rsidRPr="00467113">
        <w:rPr>
          <w:rFonts w:ascii="仿宋" w:eastAsia="仿宋" w:hAnsi="仿宋" w:cs="宋体" w:hint="eastAsia"/>
          <w:sz w:val="28"/>
          <w:szCs w:val="28"/>
        </w:rPr>
        <w:t>查阅粮食经营者有关资料、凭证。</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5.</w:t>
      </w:r>
      <w:r w:rsidRPr="00467113">
        <w:rPr>
          <w:rFonts w:ascii="仿宋" w:eastAsia="仿宋" w:hAnsi="仿宋" w:cs="宋体" w:hint="eastAsia"/>
          <w:sz w:val="28"/>
          <w:szCs w:val="28"/>
        </w:rPr>
        <w:t xml:space="preserve">向有关单位和人员调查了解相关情况。  </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6.</w:t>
      </w:r>
      <w:r w:rsidRPr="00467113">
        <w:rPr>
          <w:rFonts w:ascii="仿宋" w:eastAsia="仿宋" w:hAnsi="仿宋" w:cs="宋体" w:hint="eastAsia"/>
          <w:sz w:val="28"/>
          <w:szCs w:val="28"/>
        </w:rPr>
        <w:t>法律、法规规定的其他职权。</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楷体" w:hint="eastAsia"/>
          <w:sz w:val="32"/>
          <w:szCs w:val="32"/>
        </w:rPr>
        <w:t xml:space="preserve"> </w:t>
      </w:r>
      <w:r w:rsidRPr="00467113">
        <w:rPr>
          <w:rFonts w:ascii="仿宋" w:eastAsia="仿宋" w:hAnsi="仿宋" w:cs="楷体" w:hint="eastAsia"/>
          <w:sz w:val="28"/>
          <w:szCs w:val="28"/>
        </w:rPr>
        <w:t>五、监督检查程序</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Times New Roman" w:hint="eastAsia"/>
          <w:sz w:val="32"/>
          <w:szCs w:val="32"/>
        </w:rPr>
        <w:t xml:space="preserve"> </w:t>
      </w:r>
      <w:r w:rsidRPr="00467113">
        <w:rPr>
          <w:rFonts w:ascii="仿宋" w:eastAsia="仿宋" w:hAnsi="仿宋" w:cs="宋体" w:hint="eastAsia"/>
          <w:sz w:val="28"/>
          <w:szCs w:val="28"/>
        </w:rPr>
        <w:t>粮食流通监督检查按下列程序进行：</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1.</w:t>
      </w:r>
      <w:r w:rsidRPr="00467113">
        <w:rPr>
          <w:rFonts w:ascii="仿宋" w:eastAsia="仿宋" w:hAnsi="仿宋" w:cs="宋体" w:hint="eastAsia"/>
          <w:sz w:val="28"/>
          <w:szCs w:val="28"/>
        </w:rPr>
        <w:t>确定监督检查的对象、内容和工作方案。</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2.</w:t>
      </w:r>
      <w:r w:rsidRPr="00467113">
        <w:rPr>
          <w:rFonts w:ascii="仿宋" w:eastAsia="仿宋" w:hAnsi="仿宋" w:cs="宋体" w:hint="eastAsia"/>
          <w:sz w:val="28"/>
          <w:szCs w:val="28"/>
        </w:rPr>
        <w:t>组织实施监督检查。</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3.</w:t>
      </w:r>
      <w:r w:rsidRPr="00467113">
        <w:rPr>
          <w:rFonts w:ascii="仿宋" w:eastAsia="仿宋" w:hAnsi="仿宋" w:cs="宋体" w:hint="eastAsia"/>
          <w:sz w:val="28"/>
          <w:szCs w:val="28"/>
        </w:rPr>
        <w:t>提出监督检查报告，内容应包括：被检查对象名称、检查日期、检查的原因、项目、发现的主要问题、处理意见等。</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4.</w:t>
      </w:r>
      <w:r w:rsidRPr="00467113">
        <w:rPr>
          <w:rFonts w:ascii="仿宋" w:eastAsia="仿宋" w:hAnsi="仿宋" w:cs="宋体" w:hint="eastAsia"/>
          <w:sz w:val="28"/>
          <w:szCs w:val="28"/>
        </w:rPr>
        <w:t>发现违法行为，应立案，依照规定程序组织调查。</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5.</w:t>
      </w:r>
      <w:r w:rsidRPr="00467113">
        <w:rPr>
          <w:rFonts w:ascii="仿宋" w:eastAsia="仿宋" w:hAnsi="仿宋" w:cs="宋体" w:hint="eastAsia"/>
          <w:sz w:val="28"/>
          <w:szCs w:val="28"/>
        </w:rPr>
        <w:t>对违反粮食流通法律、法规、规章和政策的粮食经营者依法提出处理意见、建议或处罚决定。需要移交的，依照职能分工移交有关司法机关、部门、单位处理。</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6.</w:t>
      </w:r>
      <w:r w:rsidRPr="00467113">
        <w:rPr>
          <w:rFonts w:ascii="仿宋" w:eastAsia="仿宋" w:hAnsi="仿宋" w:cs="宋体" w:hint="eastAsia"/>
          <w:sz w:val="28"/>
          <w:szCs w:val="28"/>
        </w:rPr>
        <w:t>将监督检查结果、处理意见或建议通知被检查对象；需要进行处罚的，执行处罚决定；被检查对象对监督检查结果或处理意见有异议的，可依法申请行政复议或依法向人民法院提起诉讼，但行政处罚不停止执行，法律另有规定的除外。</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7.</w:t>
      </w:r>
      <w:r w:rsidRPr="00467113">
        <w:rPr>
          <w:rFonts w:ascii="仿宋" w:eastAsia="仿宋" w:hAnsi="仿宋" w:cs="宋体" w:hint="eastAsia"/>
          <w:sz w:val="28"/>
          <w:szCs w:val="28"/>
        </w:rPr>
        <w:t>跟踪监督处理意见、建议、决定的执行情况。</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21" w:firstLine="619"/>
        <w:rPr>
          <w:rFonts w:ascii="仿宋" w:eastAsia="仿宋" w:hAnsi="仿宋" w:cs="宋体" w:hint="eastAsia"/>
          <w:sz w:val="24"/>
          <w:szCs w:val="24"/>
        </w:rPr>
      </w:pPr>
      <w:r w:rsidRPr="00467113">
        <w:rPr>
          <w:rFonts w:ascii="仿宋" w:eastAsia="仿宋" w:hAnsi="仿宋" w:cs="仿宋_GB2312" w:hint="eastAsia"/>
          <w:sz w:val="28"/>
          <w:szCs w:val="28"/>
        </w:rPr>
        <w:t>8.</w:t>
      </w:r>
      <w:r w:rsidRPr="00467113">
        <w:rPr>
          <w:rFonts w:ascii="仿宋" w:eastAsia="仿宋" w:hAnsi="仿宋" w:cs="宋体" w:hint="eastAsia"/>
          <w:sz w:val="28"/>
          <w:szCs w:val="28"/>
        </w:rPr>
        <w:t>将监督检查报告及相关资料归档。</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楷体" w:hint="eastAsia"/>
          <w:sz w:val="32"/>
          <w:szCs w:val="32"/>
        </w:rPr>
        <w:t xml:space="preserve"> </w:t>
      </w:r>
      <w:r w:rsidRPr="00467113">
        <w:rPr>
          <w:rFonts w:ascii="仿宋" w:eastAsia="仿宋" w:hAnsi="仿宋" w:cs="楷体" w:hint="eastAsia"/>
          <w:sz w:val="28"/>
          <w:szCs w:val="28"/>
        </w:rPr>
        <w:t>六、监督检查处理</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Times New Roman" w:hint="eastAsia"/>
          <w:sz w:val="32"/>
          <w:szCs w:val="32"/>
        </w:rPr>
        <w:t xml:space="preserve"> </w:t>
      </w:r>
      <w:r w:rsidRPr="00467113">
        <w:rPr>
          <w:rFonts w:ascii="仿宋" w:eastAsia="仿宋" w:hAnsi="仿宋" w:cs="仿宋_GB2312" w:hint="eastAsia"/>
          <w:sz w:val="28"/>
          <w:szCs w:val="28"/>
        </w:rPr>
        <w:t>1.</w:t>
      </w:r>
      <w:r w:rsidRPr="00467113">
        <w:rPr>
          <w:rFonts w:ascii="仿宋" w:eastAsia="仿宋" w:hAnsi="仿宋" w:cs="宋体" w:hint="eastAsia"/>
          <w:sz w:val="28"/>
          <w:szCs w:val="28"/>
        </w:rPr>
        <w:t>以欺骗、贿赂等不正当手段取得粮食收购资格许可的，由粮食行政管理部门取消粮食收购资格。</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Times New Roman" w:hint="eastAsia"/>
          <w:sz w:val="32"/>
          <w:szCs w:val="32"/>
        </w:rPr>
        <w:t xml:space="preserve">  </w:t>
      </w:r>
      <w:r w:rsidRPr="00467113">
        <w:rPr>
          <w:rFonts w:ascii="仿宋" w:eastAsia="仿宋" w:hAnsi="仿宋" w:cs="宋体" w:hint="eastAsia"/>
          <w:sz w:val="28"/>
          <w:szCs w:val="28"/>
        </w:rPr>
        <w:t>粮食收购者有涂改、倒卖、出租、出借《粮食收购许可证》行为的，粮食行政管理部门应当依法给予行政处罚；构成犯罪的，依法追究刑事责任。</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 xml:space="preserve"> 2.</w:t>
      </w:r>
      <w:r w:rsidRPr="00467113">
        <w:rPr>
          <w:rFonts w:ascii="仿宋" w:eastAsia="仿宋" w:hAnsi="仿宋" w:cs="宋体" w:hint="eastAsia"/>
          <w:sz w:val="28"/>
          <w:szCs w:val="28"/>
        </w:rPr>
        <w:t>粮食收购者未执行国家粮食质量标准的，由粮食行政管理部门责令改正，予以警告；警告后仍不改正，并造成农民或其他粮食生产者的利益受到损害的，可以处</w:t>
      </w:r>
      <w:r w:rsidRPr="00467113">
        <w:rPr>
          <w:rFonts w:ascii="仿宋" w:eastAsia="仿宋" w:hAnsi="仿宋" w:cs="仿宋_GB2312" w:hint="eastAsia"/>
          <w:sz w:val="28"/>
          <w:szCs w:val="28"/>
        </w:rPr>
        <w:t>10</w:t>
      </w:r>
      <w:r w:rsidRPr="00467113">
        <w:rPr>
          <w:rFonts w:ascii="仿宋" w:eastAsia="仿宋" w:hAnsi="仿宋" w:cs="宋体" w:hint="eastAsia"/>
          <w:sz w:val="28"/>
          <w:szCs w:val="28"/>
        </w:rPr>
        <w:t>万元以下的罚款；违规数量较</w:t>
      </w:r>
      <w:r w:rsidRPr="00467113">
        <w:rPr>
          <w:rFonts w:ascii="仿宋" w:eastAsia="仿宋" w:hAnsi="仿宋" w:cs="宋体" w:hint="eastAsia"/>
          <w:sz w:val="28"/>
          <w:szCs w:val="28"/>
        </w:rPr>
        <w:lastRenderedPageBreak/>
        <w:t>大的，可处</w:t>
      </w:r>
      <w:r w:rsidRPr="00467113">
        <w:rPr>
          <w:rFonts w:ascii="仿宋" w:eastAsia="仿宋" w:hAnsi="仿宋" w:cs="仿宋_GB2312" w:hint="eastAsia"/>
          <w:sz w:val="28"/>
          <w:szCs w:val="28"/>
        </w:rPr>
        <w:t>10</w:t>
      </w:r>
      <w:r w:rsidRPr="00467113">
        <w:rPr>
          <w:rFonts w:ascii="仿宋" w:eastAsia="仿宋" w:hAnsi="仿宋" w:cs="宋体" w:hint="eastAsia"/>
          <w:sz w:val="28"/>
          <w:szCs w:val="28"/>
        </w:rPr>
        <w:t>万元以上</w:t>
      </w:r>
      <w:r w:rsidRPr="00467113">
        <w:rPr>
          <w:rFonts w:ascii="仿宋" w:eastAsia="仿宋" w:hAnsi="仿宋" w:cs="仿宋_GB2312" w:hint="eastAsia"/>
          <w:sz w:val="28"/>
          <w:szCs w:val="28"/>
        </w:rPr>
        <w:t>20</w:t>
      </w:r>
      <w:r w:rsidRPr="00467113">
        <w:rPr>
          <w:rFonts w:ascii="仿宋" w:eastAsia="仿宋" w:hAnsi="仿宋" w:cs="宋体" w:hint="eastAsia"/>
          <w:sz w:val="28"/>
          <w:szCs w:val="28"/>
        </w:rPr>
        <w:t>万元以下罚款。情节严重的，由粮食行政管理部门取消粮食收购资格。</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 xml:space="preserve"> 3.</w:t>
      </w:r>
      <w:r w:rsidRPr="00467113">
        <w:rPr>
          <w:rFonts w:ascii="仿宋" w:eastAsia="仿宋" w:hAnsi="仿宋" w:cs="宋体" w:hint="eastAsia"/>
          <w:sz w:val="28"/>
          <w:szCs w:val="28"/>
        </w:rPr>
        <w:t>粮食收购者未及时向售粮者支付售粮款，经售粮者举报并查实的，由粮食行政管理部门责令改正，予以警告；欠付</w:t>
      </w:r>
      <w:r w:rsidRPr="00467113">
        <w:rPr>
          <w:rFonts w:ascii="仿宋" w:eastAsia="仿宋" w:hAnsi="仿宋" w:cs="仿宋_GB2312" w:hint="eastAsia"/>
          <w:sz w:val="28"/>
          <w:szCs w:val="28"/>
        </w:rPr>
        <w:t>1</w:t>
      </w:r>
      <w:r w:rsidRPr="00467113">
        <w:rPr>
          <w:rFonts w:ascii="仿宋" w:eastAsia="仿宋" w:hAnsi="仿宋" w:cs="宋体" w:hint="eastAsia"/>
          <w:sz w:val="28"/>
          <w:szCs w:val="28"/>
        </w:rPr>
        <w:t>个月以上</w:t>
      </w:r>
      <w:r w:rsidRPr="00467113">
        <w:rPr>
          <w:rFonts w:ascii="仿宋" w:eastAsia="仿宋" w:hAnsi="仿宋" w:cs="仿宋_GB2312" w:hint="eastAsia"/>
          <w:sz w:val="28"/>
          <w:szCs w:val="28"/>
        </w:rPr>
        <w:t>2</w:t>
      </w:r>
      <w:r w:rsidRPr="00467113">
        <w:rPr>
          <w:rFonts w:ascii="仿宋" w:eastAsia="仿宋" w:hAnsi="仿宋" w:cs="宋体" w:hint="eastAsia"/>
          <w:sz w:val="28"/>
          <w:szCs w:val="28"/>
        </w:rPr>
        <w:t>个月以下的，可以并处</w:t>
      </w:r>
      <w:r w:rsidRPr="00467113">
        <w:rPr>
          <w:rFonts w:ascii="仿宋" w:eastAsia="仿宋" w:hAnsi="仿宋" w:cs="仿宋_GB2312" w:hint="eastAsia"/>
          <w:sz w:val="28"/>
          <w:szCs w:val="28"/>
        </w:rPr>
        <w:t>5</w:t>
      </w:r>
      <w:r w:rsidRPr="00467113">
        <w:rPr>
          <w:rFonts w:ascii="仿宋" w:eastAsia="仿宋" w:hAnsi="仿宋" w:cs="宋体" w:hint="eastAsia"/>
          <w:sz w:val="28"/>
          <w:szCs w:val="28"/>
        </w:rPr>
        <w:t>万元以下的罚款；欠付</w:t>
      </w:r>
      <w:r w:rsidRPr="00467113">
        <w:rPr>
          <w:rFonts w:ascii="仿宋" w:eastAsia="仿宋" w:hAnsi="仿宋" w:cs="仿宋_GB2312" w:hint="eastAsia"/>
          <w:sz w:val="28"/>
          <w:szCs w:val="28"/>
        </w:rPr>
        <w:t>2</w:t>
      </w:r>
      <w:r w:rsidRPr="00467113">
        <w:rPr>
          <w:rFonts w:ascii="仿宋" w:eastAsia="仿宋" w:hAnsi="仿宋" w:cs="宋体" w:hint="eastAsia"/>
          <w:sz w:val="28"/>
          <w:szCs w:val="28"/>
        </w:rPr>
        <w:t>个月以上</w:t>
      </w:r>
      <w:r w:rsidRPr="00467113">
        <w:rPr>
          <w:rFonts w:ascii="仿宋" w:eastAsia="仿宋" w:hAnsi="仿宋" w:cs="仿宋_GB2312" w:hint="eastAsia"/>
          <w:sz w:val="28"/>
          <w:szCs w:val="28"/>
        </w:rPr>
        <w:t>3</w:t>
      </w:r>
      <w:r w:rsidRPr="00467113">
        <w:rPr>
          <w:rFonts w:ascii="仿宋" w:eastAsia="仿宋" w:hAnsi="仿宋" w:cs="宋体" w:hint="eastAsia"/>
          <w:sz w:val="28"/>
          <w:szCs w:val="28"/>
        </w:rPr>
        <w:t>个月以下的，可以并处</w:t>
      </w:r>
      <w:r w:rsidRPr="00467113">
        <w:rPr>
          <w:rFonts w:ascii="仿宋" w:eastAsia="仿宋" w:hAnsi="仿宋" w:cs="仿宋_GB2312" w:hint="eastAsia"/>
          <w:sz w:val="28"/>
          <w:szCs w:val="28"/>
        </w:rPr>
        <w:t>5</w:t>
      </w:r>
      <w:r w:rsidRPr="00467113">
        <w:rPr>
          <w:rFonts w:ascii="仿宋" w:eastAsia="仿宋" w:hAnsi="仿宋" w:cs="宋体" w:hint="eastAsia"/>
          <w:sz w:val="28"/>
          <w:szCs w:val="28"/>
        </w:rPr>
        <w:t>万元以上</w:t>
      </w:r>
      <w:r w:rsidRPr="00467113">
        <w:rPr>
          <w:rFonts w:ascii="仿宋" w:eastAsia="仿宋" w:hAnsi="仿宋" w:cs="仿宋_GB2312" w:hint="eastAsia"/>
          <w:sz w:val="28"/>
          <w:szCs w:val="28"/>
        </w:rPr>
        <w:t>10</w:t>
      </w:r>
      <w:r w:rsidRPr="00467113">
        <w:rPr>
          <w:rFonts w:ascii="仿宋" w:eastAsia="仿宋" w:hAnsi="仿宋" w:cs="宋体" w:hint="eastAsia"/>
          <w:sz w:val="28"/>
          <w:szCs w:val="28"/>
        </w:rPr>
        <w:t>万元以下的罚款；欠付</w:t>
      </w:r>
      <w:r w:rsidRPr="00467113">
        <w:rPr>
          <w:rFonts w:ascii="仿宋" w:eastAsia="仿宋" w:hAnsi="仿宋" w:cs="仿宋_GB2312" w:hint="eastAsia"/>
          <w:sz w:val="28"/>
          <w:szCs w:val="28"/>
        </w:rPr>
        <w:t>3</w:t>
      </w:r>
      <w:r w:rsidRPr="00467113">
        <w:rPr>
          <w:rFonts w:ascii="仿宋" w:eastAsia="仿宋" w:hAnsi="仿宋" w:cs="宋体" w:hint="eastAsia"/>
          <w:sz w:val="28"/>
          <w:szCs w:val="28"/>
        </w:rPr>
        <w:t>个月以上的，可以并处</w:t>
      </w:r>
      <w:r w:rsidRPr="00467113">
        <w:rPr>
          <w:rFonts w:ascii="仿宋" w:eastAsia="仿宋" w:hAnsi="仿宋" w:cs="仿宋_GB2312" w:hint="eastAsia"/>
          <w:sz w:val="28"/>
          <w:szCs w:val="28"/>
        </w:rPr>
        <w:t>10</w:t>
      </w:r>
      <w:r w:rsidRPr="00467113">
        <w:rPr>
          <w:rFonts w:ascii="仿宋" w:eastAsia="仿宋" w:hAnsi="仿宋" w:cs="宋体" w:hint="eastAsia"/>
          <w:sz w:val="28"/>
          <w:szCs w:val="28"/>
        </w:rPr>
        <w:t>万元以上</w:t>
      </w:r>
      <w:r w:rsidRPr="00467113">
        <w:rPr>
          <w:rFonts w:ascii="仿宋" w:eastAsia="仿宋" w:hAnsi="仿宋" w:cs="仿宋_GB2312" w:hint="eastAsia"/>
          <w:sz w:val="28"/>
          <w:szCs w:val="28"/>
        </w:rPr>
        <w:t>20</w:t>
      </w:r>
      <w:r w:rsidRPr="00467113">
        <w:rPr>
          <w:rFonts w:ascii="仿宋" w:eastAsia="仿宋" w:hAnsi="仿宋" w:cs="宋体" w:hint="eastAsia"/>
          <w:sz w:val="28"/>
          <w:szCs w:val="28"/>
        </w:rPr>
        <w:t>万元以下的罚款。情节严重的，并暂停或取消粮食收购资格。</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 xml:space="preserve"> 4.</w:t>
      </w:r>
      <w:r w:rsidRPr="00467113">
        <w:rPr>
          <w:rFonts w:ascii="仿宋" w:eastAsia="仿宋" w:hAnsi="仿宋" w:cs="宋体" w:hint="eastAsia"/>
          <w:sz w:val="28"/>
          <w:szCs w:val="28"/>
        </w:rPr>
        <w:t>粮食收购者违反规定代扣、代缴税、费和其他款项的，由粮食行政管理部门责令改正，予以警告，可以并处</w:t>
      </w:r>
      <w:r w:rsidRPr="00467113">
        <w:rPr>
          <w:rFonts w:ascii="仿宋" w:eastAsia="仿宋" w:hAnsi="仿宋" w:cs="仿宋_GB2312" w:hint="eastAsia"/>
          <w:sz w:val="28"/>
          <w:szCs w:val="28"/>
        </w:rPr>
        <w:t>20</w:t>
      </w:r>
      <w:r w:rsidRPr="00467113">
        <w:rPr>
          <w:rFonts w:ascii="仿宋" w:eastAsia="仿宋" w:hAnsi="仿宋" w:cs="宋体" w:hint="eastAsia"/>
          <w:sz w:val="28"/>
          <w:szCs w:val="28"/>
        </w:rPr>
        <w:t>万元以下的罚款。情节严重的，并由粮食行政管理部门暂停或取消粮食收购资格。</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 xml:space="preserve"> 5. </w:t>
      </w:r>
      <w:r w:rsidRPr="00467113">
        <w:rPr>
          <w:rFonts w:ascii="仿宋" w:eastAsia="仿宋" w:hAnsi="仿宋" w:cs="宋体" w:hint="eastAsia"/>
          <w:sz w:val="28"/>
          <w:szCs w:val="28"/>
        </w:rPr>
        <w:t>从事粮食收购、销售、储存、加工的经营者以及饲料、工业用粮企业有下列情形的，由粮食行政管理部门给予相应处罚：</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宋体" w:hint="eastAsia"/>
          <w:sz w:val="28"/>
          <w:szCs w:val="28"/>
        </w:rPr>
        <w:t>（</w:t>
      </w:r>
      <w:r w:rsidRPr="00467113">
        <w:rPr>
          <w:rFonts w:ascii="仿宋" w:eastAsia="仿宋" w:hAnsi="仿宋" w:cs="仿宋_GB2312" w:hint="eastAsia"/>
          <w:sz w:val="28"/>
          <w:szCs w:val="28"/>
        </w:rPr>
        <w:t>1</w:t>
      </w:r>
      <w:r w:rsidRPr="00467113">
        <w:rPr>
          <w:rFonts w:ascii="仿宋" w:eastAsia="仿宋" w:hAnsi="仿宋" w:cs="宋体" w:hint="eastAsia"/>
          <w:sz w:val="28"/>
          <w:szCs w:val="28"/>
        </w:rPr>
        <w:t>）未建立粮食经营台账或粮食经营台账保留时间不足</w:t>
      </w:r>
      <w:r w:rsidRPr="00467113">
        <w:rPr>
          <w:rFonts w:ascii="仿宋" w:eastAsia="仿宋" w:hAnsi="仿宋" w:cs="仿宋_GB2312" w:hint="eastAsia"/>
          <w:sz w:val="28"/>
          <w:szCs w:val="28"/>
        </w:rPr>
        <w:t>3</w:t>
      </w:r>
      <w:r w:rsidRPr="00467113">
        <w:rPr>
          <w:rFonts w:ascii="仿宋" w:eastAsia="仿宋" w:hAnsi="仿宋" w:cs="宋体" w:hint="eastAsia"/>
          <w:sz w:val="28"/>
          <w:szCs w:val="28"/>
        </w:rPr>
        <w:t>年的，由粮食行政管理部门责令改正，予以警告，可以并处</w:t>
      </w:r>
      <w:r w:rsidRPr="00467113">
        <w:rPr>
          <w:rFonts w:ascii="仿宋" w:eastAsia="仿宋" w:hAnsi="仿宋" w:cs="仿宋_GB2312" w:hint="eastAsia"/>
          <w:sz w:val="28"/>
          <w:szCs w:val="28"/>
        </w:rPr>
        <w:t>5</w:t>
      </w:r>
      <w:r w:rsidRPr="00467113">
        <w:rPr>
          <w:rFonts w:ascii="仿宋" w:eastAsia="仿宋" w:hAnsi="仿宋" w:cs="宋体" w:hint="eastAsia"/>
          <w:sz w:val="28"/>
          <w:szCs w:val="28"/>
        </w:rPr>
        <w:t>万元以下的罚款。</w:t>
      </w:r>
      <w:r w:rsidRPr="00467113">
        <w:rPr>
          <w:rFonts w:ascii="仿宋" w:eastAsia="仿宋" w:hAnsi="仿宋" w:cs="仿宋_GB2312" w:hint="eastAsia"/>
          <w:sz w:val="28"/>
          <w:szCs w:val="28"/>
        </w:rPr>
        <w:t xml:space="preserve"> </w:t>
      </w:r>
    </w:p>
    <w:p w:rsidR="00467113" w:rsidRPr="00467113" w:rsidRDefault="00467113" w:rsidP="00467113">
      <w:pPr>
        <w:shd w:val="clear" w:color="auto" w:fill="FFFFFF"/>
        <w:adjustRightInd/>
        <w:snapToGrid/>
        <w:spacing w:after="0" w:line="440" w:lineRule="exact"/>
        <w:ind w:firstLineChars="200" w:firstLine="560"/>
        <w:rPr>
          <w:rFonts w:ascii="仿宋" w:eastAsia="仿宋" w:hAnsi="仿宋" w:cs="宋体" w:hint="eastAsia"/>
          <w:sz w:val="24"/>
          <w:szCs w:val="24"/>
        </w:rPr>
      </w:pPr>
      <w:r w:rsidRPr="00467113">
        <w:rPr>
          <w:rFonts w:ascii="仿宋" w:eastAsia="仿宋" w:hAnsi="仿宋" w:cs="宋体" w:hint="eastAsia"/>
          <w:sz w:val="28"/>
          <w:szCs w:val="28"/>
        </w:rPr>
        <w:t>（</w:t>
      </w:r>
      <w:r w:rsidRPr="00467113">
        <w:rPr>
          <w:rFonts w:ascii="仿宋" w:eastAsia="仿宋" w:hAnsi="仿宋" w:cs="仿宋_GB2312" w:hint="eastAsia"/>
          <w:sz w:val="28"/>
          <w:szCs w:val="28"/>
        </w:rPr>
        <w:t>2</w:t>
      </w:r>
      <w:r w:rsidRPr="00467113">
        <w:rPr>
          <w:rFonts w:ascii="仿宋" w:eastAsia="仿宋" w:hAnsi="仿宋" w:cs="宋体" w:hint="eastAsia"/>
          <w:sz w:val="28"/>
          <w:szCs w:val="28"/>
        </w:rPr>
        <w:t>）未依照规定报送粮食经营基本数据和有关情况的，由粮食行政管理部门责令改正，予以警告，可以并处</w:t>
      </w:r>
      <w:r w:rsidRPr="00467113">
        <w:rPr>
          <w:rFonts w:ascii="仿宋" w:eastAsia="仿宋" w:hAnsi="仿宋" w:cs="仿宋_GB2312" w:hint="eastAsia"/>
          <w:sz w:val="28"/>
          <w:szCs w:val="28"/>
        </w:rPr>
        <w:t>2</w:t>
      </w:r>
      <w:r w:rsidRPr="00467113">
        <w:rPr>
          <w:rFonts w:ascii="仿宋" w:eastAsia="仿宋" w:hAnsi="仿宋" w:cs="宋体" w:hint="eastAsia"/>
          <w:sz w:val="28"/>
          <w:szCs w:val="28"/>
        </w:rPr>
        <w:t>万元以下的罚款；蓄意虚报、瞒报、拒报粮食基本数据和有关情况、弄虚作假的，由粮食行政管理部门处</w:t>
      </w:r>
      <w:r w:rsidRPr="00467113">
        <w:rPr>
          <w:rFonts w:ascii="仿宋" w:eastAsia="仿宋" w:hAnsi="仿宋" w:cs="仿宋_GB2312" w:hint="eastAsia"/>
          <w:sz w:val="28"/>
          <w:szCs w:val="28"/>
        </w:rPr>
        <w:t>2</w:t>
      </w:r>
      <w:r w:rsidRPr="00467113">
        <w:rPr>
          <w:rFonts w:ascii="仿宋" w:eastAsia="仿宋" w:hAnsi="仿宋" w:cs="宋体" w:hint="eastAsia"/>
          <w:sz w:val="28"/>
          <w:szCs w:val="28"/>
        </w:rPr>
        <w:t>万元以上</w:t>
      </w:r>
      <w:r w:rsidRPr="00467113">
        <w:rPr>
          <w:rFonts w:ascii="仿宋" w:eastAsia="仿宋" w:hAnsi="仿宋" w:cs="仿宋_GB2312" w:hint="eastAsia"/>
          <w:sz w:val="28"/>
          <w:szCs w:val="28"/>
        </w:rPr>
        <w:t>5</w:t>
      </w:r>
      <w:r w:rsidRPr="00467113">
        <w:rPr>
          <w:rFonts w:ascii="仿宋" w:eastAsia="仿宋" w:hAnsi="仿宋" w:cs="宋体" w:hint="eastAsia"/>
          <w:sz w:val="28"/>
          <w:szCs w:val="28"/>
        </w:rPr>
        <w:t>万元以下的罚款。</w:t>
      </w:r>
    </w:p>
    <w:p w:rsidR="00467113" w:rsidRPr="00467113" w:rsidRDefault="00467113" w:rsidP="00467113">
      <w:pPr>
        <w:shd w:val="clear" w:color="auto" w:fill="FFFFFF"/>
        <w:adjustRightInd/>
        <w:snapToGrid/>
        <w:spacing w:after="0" w:line="440" w:lineRule="exact"/>
        <w:ind w:firstLineChars="200" w:firstLine="560"/>
        <w:rPr>
          <w:rFonts w:ascii="仿宋" w:eastAsia="仿宋" w:hAnsi="仿宋" w:cs="宋体" w:hint="eastAsia"/>
          <w:sz w:val="24"/>
          <w:szCs w:val="24"/>
        </w:rPr>
      </w:pPr>
      <w:r w:rsidRPr="00467113">
        <w:rPr>
          <w:rFonts w:ascii="仿宋" w:eastAsia="仿宋" w:hAnsi="仿宋" w:cs="宋体" w:hint="eastAsia"/>
          <w:sz w:val="28"/>
          <w:szCs w:val="28"/>
        </w:rPr>
        <w:t>上述行为情节严重的，对从事粮食收购的经营者暂停或者取消粮食收购资格。</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 xml:space="preserve"> 6.</w:t>
      </w:r>
      <w:r w:rsidRPr="00467113">
        <w:rPr>
          <w:rFonts w:ascii="仿宋" w:eastAsia="仿宋" w:hAnsi="仿宋" w:cs="宋体" w:hint="eastAsia"/>
          <w:sz w:val="28"/>
          <w:szCs w:val="28"/>
        </w:rPr>
        <w:t>接受委托从事政策性用粮购销活动的粮食经营者未执行国家有关政策的，由粮食行政管理部门责令改正，予以警告，可以处</w:t>
      </w:r>
      <w:r w:rsidRPr="00467113">
        <w:rPr>
          <w:rFonts w:ascii="仿宋" w:eastAsia="仿宋" w:hAnsi="仿宋" w:cs="仿宋_GB2312" w:hint="eastAsia"/>
          <w:sz w:val="28"/>
          <w:szCs w:val="28"/>
        </w:rPr>
        <w:t>20</w:t>
      </w:r>
      <w:r w:rsidRPr="00467113">
        <w:rPr>
          <w:rFonts w:ascii="仿宋" w:eastAsia="仿宋" w:hAnsi="仿宋" w:cs="宋体" w:hint="eastAsia"/>
          <w:sz w:val="28"/>
          <w:szCs w:val="28"/>
        </w:rPr>
        <w:t>万元以下的罚款；情节严重的，由粮食行政管理部门向委托单位建议取消该粮食经营者从事政策性用粮的委托业务，对从事粮食收购的经营者暂停或者取消粮食收购资格。</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 xml:space="preserve"> 7.</w:t>
      </w:r>
      <w:r w:rsidRPr="00467113">
        <w:rPr>
          <w:rFonts w:ascii="仿宋" w:eastAsia="仿宋" w:hAnsi="仿宋" w:cs="宋体" w:hint="eastAsia"/>
          <w:sz w:val="28"/>
          <w:szCs w:val="28"/>
        </w:rPr>
        <w:t>对超过正常储存年限的陈粮，出库前未按规定经有资质的粮食质量检验机构进行质量鉴定的，由粮食行政管理部门责令改正，给予警告；经警告仍不改正的，处出库粮食价值</w:t>
      </w:r>
      <w:r w:rsidRPr="00467113">
        <w:rPr>
          <w:rFonts w:ascii="仿宋" w:eastAsia="仿宋" w:hAnsi="仿宋" w:cs="仿宋_GB2312" w:hint="eastAsia"/>
          <w:sz w:val="28"/>
          <w:szCs w:val="28"/>
        </w:rPr>
        <w:t>1</w:t>
      </w:r>
      <w:r w:rsidRPr="00467113">
        <w:rPr>
          <w:rFonts w:ascii="仿宋" w:eastAsia="仿宋" w:hAnsi="仿宋" w:cs="宋体" w:hint="eastAsia"/>
          <w:sz w:val="28"/>
          <w:szCs w:val="28"/>
        </w:rPr>
        <w:t>倍以上</w:t>
      </w:r>
      <w:r w:rsidRPr="00467113">
        <w:rPr>
          <w:rFonts w:ascii="仿宋" w:eastAsia="仿宋" w:hAnsi="仿宋" w:cs="仿宋_GB2312" w:hint="eastAsia"/>
          <w:sz w:val="28"/>
          <w:szCs w:val="28"/>
        </w:rPr>
        <w:t>2</w:t>
      </w:r>
      <w:r w:rsidRPr="00467113">
        <w:rPr>
          <w:rFonts w:ascii="仿宋" w:eastAsia="仿宋" w:hAnsi="仿宋" w:cs="宋体" w:hint="eastAsia"/>
          <w:sz w:val="28"/>
          <w:szCs w:val="28"/>
        </w:rPr>
        <w:t>倍以下的罚款；发现出库未经检验的粮食中有陈化粮的，处出库粮食价值</w:t>
      </w:r>
      <w:r w:rsidRPr="00467113">
        <w:rPr>
          <w:rFonts w:ascii="仿宋" w:eastAsia="仿宋" w:hAnsi="仿宋" w:cs="仿宋_GB2312" w:hint="eastAsia"/>
          <w:sz w:val="28"/>
          <w:szCs w:val="28"/>
        </w:rPr>
        <w:lastRenderedPageBreak/>
        <w:t>2</w:t>
      </w:r>
      <w:r w:rsidRPr="00467113">
        <w:rPr>
          <w:rFonts w:ascii="仿宋" w:eastAsia="仿宋" w:hAnsi="仿宋" w:cs="宋体" w:hint="eastAsia"/>
          <w:sz w:val="28"/>
          <w:szCs w:val="28"/>
        </w:rPr>
        <w:t>倍以上</w:t>
      </w:r>
      <w:r w:rsidRPr="00467113">
        <w:rPr>
          <w:rFonts w:ascii="仿宋" w:eastAsia="仿宋" w:hAnsi="仿宋" w:cs="仿宋_GB2312" w:hint="eastAsia"/>
          <w:sz w:val="28"/>
          <w:szCs w:val="28"/>
        </w:rPr>
        <w:t>3</w:t>
      </w:r>
      <w:r w:rsidRPr="00467113">
        <w:rPr>
          <w:rFonts w:ascii="仿宋" w:eastAsia="仿宋" w:hAnsi="仿宋" w:cs="宋体" w:hint="eastAsia"/>
          <w:sz w:val="28"/>
          <w:szCs w:val="28"/>
        </w:rPr>
        <w:t>倍以下的罚款；明知是陈化粮仍未按陈化粮销售处理有关规定出库的，处出库粮食价值</w:t>
      </w:r>
      <w:r w:rsidRPr="00467113">
        <w:rPr>
          <w:rFonts w:ascii="仿宋" w:eastAsia="仿宋" w:hAnsi="仿宋" w:cs="仿宋_GB2312" w:hint="eastAsia"/>
          <w:sz w:val="28"/>
          <w:szCs w:val="28"/>
        </w:rPr>
        <w:t>3</w:t>
      </w:r>
      <w:r w:rsidRPr="00467113">
        <w:rPr>
          <w:rFonts w:ascii="仿宋" w:eastAsia="仿宋" w:hAnsi="仿宋" w:cs="宋体" w:hint="eastAsia"/>
          <w:sz w:val="28"/>
          <w:szCs w:val="28"/>
        </w:rPr>
        <w:t>倍以上</w:t>
      </w:r>
      <w:r w:rsidRPr="00467113">
        <w:rPr>
          <w:rFonts w:ascii="仿宋" w:eastAsia="仿宋" w:hAnsi="仿宋" w:cs="仿宋_GB2312" w:hint="eastAsia"/>
          <w:sz w:val="28"/>
          <w:szCs w:val="28"/>
        </w:rPr>
        <w:t>5</w:t>
      </w:r>
      <w:r w:rsidRPr="00467113">
        <w:rPr>
          <w:rFonts w:ascii="仿宋" w:eastAsia="仿宋" w:hAnsi="仿宋" w:cs="宋体" w:hint="eastAsia"/>
          <w:sz w:val="28"/>
          <w:szCs w:val="28"/>
        </w:rPr>
        <w:t>倍以下的罚款。</w:t>
      </w:r>
    </w:p>
    <w:p w:rsidR="00467113" w:rsidRPr="00467113" w:rsidRDefault="00467113" w:rsidP="00467113">
      <w:pPr>
        <w:shd w:val="clear" w:color="auto" w:fill="FFFFFF"/>
        <w:adjustRightInd/>
        <w:snapToGrid/>
        <w:spacing w:after="0" w:line="440" w:lineRule="exact"/>
        <w:ind w:firstLine="480"/>
        <w:rPr>
          <w:rFonts w:ascii="仿宋" w:eastAsia="仿宋" w:hAnsi="仿宋" w:cs="宋体" w:hint="eastAsia"/>
          <w:sz w:val="24"/>
          <w:szCs w:val="24"/>
        </w:rPr>
      </w:pPr>
      <w:r w:rsidRPr="00467113">
        <w:rPr>
          <w:rFonts w:ascii="仿宋" w:eastAsia="仿宋" w:hAnsi="仿宋" w:cs="仿宋_GB2312" w:hint="eastAsia"/>
          <w:sz w:val="28"/>
          <w:szCs w:val="28"/>
        </w:rPr>
        <w:t xml:space="preserve"> 8.</w:t>
      </w:r>
      <w:r w:rsidRPr="00467113">
        <w:rPr>
          <w:rFonts w:ascii="仿宋" w:eastAsia="仿宋" w:hAnsi="仿宋" w:cs="宋体" w:hint="eastAsia"/>
          <w:sz w:val="28"/>
          <w:szCs w:val="28"/>
        </w:rPr>
        <w:t>粮食经营者违反省人民政府规定的最低库存量的，由粮食行政管理部门责令改正，给予警告。情节严重的，处不足部分粮食价值</w:t>
      </w:r>
      <w:r w:rsidRPr="00467113">
        <w:rPr>
          <w:rFonts w:ascii="仿宋" w:eastAsia="仿宋" w:hAnsi="仿宋" w:cs="仿宋_GB2312" w:hint="eastAsia"/>
          <w:sz w:val="28"/>
          <w:szCs w:val="28"/>
        </w:rPr>
        <w:t>1</w:t>
      </w:r>
      <w:r w:rsidRPr="00467113">
        <w:rPr>
          <w:rFonts w:ascii="仿宋" w:eastAsia="仿宋" w:hAnsi="仿宋" w:cs="宋体" w:hint="eastAsia"/>
          <w:sz w:val="28"/>
          <w:szCs w:val="28"/>
        </w:rPr>
        <w:t>倍以上</w:t>
      </w:r>
      <w:r w:rsidRPr="00467113">
        <w:rPr>
          <w:rFonts w:ascii="仿宋" w:eastAsia="仿宋" w:hAnsi="仿宋" w:cs="仿宋_GB2312" w:hint="eastAsia"/>
          <w:sz w:val="28"/>
          <w:szCs w:val="28"/>
        </w:rPr>
        <w:t>5</w:t>
      </w:r>
      <w:r w:rsidRPr="00467113">
        <w:rPr>
          <w:rFonts w:ascii="仿宋" w:eastAsia="仿宋" w:hAnsi="仿宋" w:cs="宋体" w:hint="eastAsia"/>
          <w:sz w:val="28"/>
          <w:szCs w:val="28"/>
        </w:rPr>
        <w:t>倍以下的罚款，并可以取消粮食收购资格。</w:t>
      </w:r>
    </w:p>
    <w:p w:rsidR="00467113" w:rsidRPr="00467113" w:rsidRDefault="00467113" w:rsidP="00467113">
      <w:pPr>
        <w:shd w:val="clear" w:color="auto" w:fill="FFFFFF"/>
        <w:adjustRightInd/>
        <w:snapToGrid/>
        <w:spacing w:after="0" w:line="440" w:lineRule="exact"/>
        <w:ind w:firstLineChars="200" w:firstLine="560"/>
        <w:rPr>
          <w:rFonts w:ascii="仿宋" w:eastAsia="仿宋" w:hAnsi="仿宋" w:cs="宋体" w:hint="eastAsia"/>
          <w:sz w:val="24"/>
          <w:szCs w:val="24"/>
        </w:rPr>
      </w:pPr>
      <w:r w:rsidRPr="00467113">
        <w:rPr>
          <w:rFonts w:ascii="仿宋" w:eastAsia="仿宋" w:hAnsi="仿宋" w:cs="宋体" w:hint="eastAsia"/>
          <w:sz w:val="28"/>
          <w:szCs w:val="28"/>
        </w:rPr>
        <w:t>粮食经营者违反省人民政府规定的最高粮食库存量的，由粮食行政管理部门责令改正，给予警告。情节严重的，处超出部分粮食价值</w:t>
      </w:r>
      <w:r w:rsidRPr="00467113">
        <w:rPr>
          <w:rFonts w:ascii="仿宋" w:eastAsia="仿宋" w:hAnsi="仿宋" w:cs="仿宋_GB2312" w:hint="eastAsia"/>
          <w:sz w:val="28"/>
          <w:szCs w:val="28"/>
        </w:rPr>
        <w:t>1</w:t>
      </w:r>
      <w:r w:rsidRPr="00467113">
        <w:rPr>
          <w:rFonts w:ascii="仿宋" w:eastAsia="仿宋" w:hAnsi="仿宋" w:cs="宋体" w:hint="eastAsia"/>
          <w:sz w:val="28"/>
          <w:szCs w:val="28"/>
        </w:rPr>
        <w:t>倍以上</w:t>
      </w:r>
      <w:r w:rsidRPr="00467113">
        <w:rPr>
          <w:rFonts w:ascii="仿宋" w:eastAsia="仿宋" w:hAnsi="仿宋" w:cs="仿宋_GB2312" w:hint="eastAsia"/>
          <w:sz w:val="28"/>
          <w:szCs w:val="28"/>
        </w:rPr>
        <w:t>5</w:t>
      </w:r>
      <w:r w:rsidRPr="00467113">
        <w:rPr>
          <w:rFonts w:ascii="仿宋" w:eastAsia="仿宋" w:hAnsi="仿宋" w:cs="宋体" w:hint="eastAsia"/>
          <w:sz w:val="28"/>
          <w:szCs w:val="28"/>
        </w:rPr>
        <w:t>倍以下的罚款，并可以取消粮食收购资格。</w:t>
      </w:r>
    </w:p>
    <w:p w:rsidR="00467113" w:rsidRPr="00467113" w:rsidRDefault="00467113" w:rsidP="00467113">
      <w:pPr>
        <w:shd w:val="clear" w:color="auto" w:fill="FFFFFF"/>
        <w:adjustRightInd/>
        <w:snapToGrid/>
        <w:spacing w:after="0" w:line="440" w:lineRule="exact"/>
        <w:ind w:firstLineChars="200" w:firstLine="560"/>
        <w:rPr>
          <w:rFonts w:ascii="仿宋" w:eastAsia="仿宋" w:hAnsi="仿宋" w:cs="宋体" w:hint="eastAsia"/>
          <w:sz w:val="24"/>
          <w:szCs w:val="24"/>
        </w:rPr>
      </w:pPr>
      <w:r w:rsidRPr="00467113">
        <w:rPr>
          <w:rFonts w:ascii="仿宋" w:eastAsia="仿宋" w:hAnsi="仿宋" w:cs="仿宋_GB2312" w:hint="eastAsia"/>
          <w:sz w:val="28"/>
          <w:szCs w:val="28"/>
        </w:rPr>
        <w:t>9.</w:t>
      </w:r>
      <w:r w:rsidRPr="00467113">
        <w:rPr>
          <w:rFonts w:ascii="仿宋" w:eastAsia="仿宋" w:hAnsi="仿宋" w:cs="宋体" w:hint="eastAsia"/>
          <w:sz w:val="28"/>
          <w:szCs w:val="28"/>
        </w:rPr>
        <w:t>粮食经营者未依照《粮食流通管理条例》规定使用粮食仓储设施、运输工具的，由粮食行政管理部门或者卫生部门责令改正，给予警告；被污染的粮食不得非法加工、销售。</w:t>
      </w:r>
    </w:p>
    <w:p w:rsidR="00467113" w:rsidRPr="00467113" w:rsidRDefault="00467113" w:rsidP="00467113">
      <w:pPr>
        <w:shd w:val="clear" w:color="auto" w:fill="FFFFFF"/>
        <w:adjustRightInd/>
        <w:snapToGrid/>
        <w:spacing w:beforeLines="50" w:afterLines="50" w:line="440" w:lineRule="exact"/>
        <w:ind w:firstLine="480"/>
        <w:jc w:val="center"/>
        <w:rPr>
          <w:rFonts w:ascii="宋体" w:eastAsia="宋体" w:hAnsi="宋体" w:cs="Times New Roman" w:hint="eastAsia"/>
          <w:sz w:val="24"/>
          <w:szCs w:val="24"/>
        </w:rPr>
      </w:pPr>
      <w:r w:rsidRPr="00467113">
        <w:rPr>
          <w:rFonts w:ascii="宋体" w:eastAsia="宋体" w:hAnsi="宋体" w:cs="Times New Roman" w:hint="eastAsia"/>
          <w:sz w:val="24"/>
          <w:szCs w:val="24"/>
        </w:rPr>
        <w:t xml:space="preserve"> </w:t>
      </w:r>
    </w:p>
    <w:p w:rsidR="00467113" w:rsidRPr="00467113" w:rsidRDefault="00467113" w:rsidP="00467113">
      <w:pPr>
        <w:shd w:val="clear" w:color="auto" w:fill="FFFFFF"/>
        <w:adjustRightInd/>
        <w:snapToGrid/>
        <w:spacing w:beforeLines="50" w:afterLines="50" w:line="440" w:lineRule="exact"/>
        <w:ind w:firstLine="480"/>
        <w:jc w:val="center"/>
        <w:rPr>
          <w:rFonts w:ascii="宋体" w:eastAsia="宋体" w:hAnsi="宋体" w:cs="Times New Roman" w:hint="eastAsia"/>
          <w:sz w:val="24"/>
          <w:szCs w:val="24"/>
        </w:rPr>
      </w:pPr>
      <w:r w:rsidRPr="00467113">
        <w:rPr>
          <w:rFonts w:ascii="宋体" w:eastAsia="宋体" w:hAnsi="宋体" w:cs="黑体" w:hint="eastAsia"/>
          <w:b/>
          <w:bCs/>
          <w:sz w:val="28"/>
          <w:szCs w:val="28"/>
          <w:shd w:val="clear" w:color="auto" w:fill="FFFFFF"/>
        </w:rPr>
        <w:t>（</w:t>
      </w:r>
      <w:r>
        <w:rPr>
          <w:rFonts w:ascii="宋体" w:eastAsia="宋体" w:hAnsi="宋体" w:cs="黑体" w:hint="eastAsia"/>
          <w:b/>
          <w:bCs/>
          <w:sz w:val="28"/>
          <w:szCs w:val="28"/>
          <w:shd w:val="clear" w:color="auto" w:fill="FFFFFF"/>
        </w:rPr>
        <w:t>七</w:t>
      </w:r>
      <w:r w:rsidRPr="00467113">
        <w:rPr>
          <w:rFonts w:ascii="宋体" w:eastAsia="宋体" w:hAnsi="宋体" w:cs="黑体" w:hint="eastAsia"/>
          <w:b/>
          <w:bCs/>
          <w:sz w:val="28"/>
          <w:szCs w:val="28"/>
          <w:shd w:val="clear" w:color="auto" w:fill="FFFFFF"/>
        </w:rPr>
        <w:t>）涉粮案件的监督检查</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楷体" w:eastAsia="楷体" w:hAnsi="楷体" w:cs="Times New Roman" w:hint="eastAsia"/>
          <w:sz w:val="32"/>
          <w:szCs w:val="32"/>
        </w:rPr>
        <w:t xml:space="preserve"> </w:t>
      </w:r>
      <w:r w:rsidRPr="00467113">
        <w:rPr>
          <w:rFonts w:ascii="黑体" w:eastAsia="黑体" w:hAnsi="黑体" w:cs="楷体" w:hint="eastAsia"/>
          <w:sz w:val="28"/>
          <w:szCs w:val="28"/>
        </w:rPr>
        <w:t>一、监督检查对象</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仿宋_GB2312" w:eastAsia="宋体" w:hAnsi="仿宋_GB2312" w:cs="Times New Roman"/>
          <w:sz w:val="32"/>
          <w:szCs w:val="32"/>
        </w:rPr>
        <w:t xml:space="preserve"> </w:t>
      </w:r>
      <w:r w:rsidRPr="00467113">
        <w:rPr>
          <w:rFonts w:ascii="仿宋" w:eastAsia="仿宋" w:hAnsi="仿宋" w:cs="仿宋_GB2312" w:hint="eastAsia"/>
          <w:sz w:val="28"/>
          <w:szCs w:val="28"/>
        </w:rPr>
        <w:t>群众举报、例行检查发现、上级交办、有关部门移交以及其他方式披露等，属于粮食部门职责范围内的涉粮违法案件。</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楷体" w:eastAsia="楷体" w:hAnsi="楷体" w:cs="Times New Roman" w:hint="eastAsia"/>
          <w:sz w:val="32"/>
          <w:szCs w:val="32"/>
        </w:rPr>
        <w:t xml:space="preserve"> </w:t>
      </w:r>
      <w:r w:rsidRPr="00467113">
        <w:rPr>
          <w:rFonts w:ascii="黑体" w:eastAsia="黑体" w:hAnsi="黑体" w:cs="楷体" w:hint="eastAsia"/>
          <w:sz w:val="28"/>
          <w:szCs w:val="28"/>
        </w:rPr>
        <w:t>二、监督检查内容</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黑体" w:eastAsia="黑体" w:hAnsi="黑体" w:cs="宋体" w:hint="eastAsia"/>
          <w:sz w:val="32"/>
          <w:szCs w:val="32"/>
        </w:rPr>
        <w:t xml:space="preserve"> </w:t>
      </w:r>
      <w:r w:rsidRPr="00467113">
        <w:rPr>
          <w:rFonts w:ascii="仿宋" w:eastAsia="仿宋" w:hAnsi="仿宋" w:cs="仿宋_GB2312" w:hint="eastAsia"/>
          <w:sz w:val="28"/>
          <w:szCs w:val="28"/>
        </w:rPr>
        <w:t>对涉嫌违法违规行为进行调查核实。</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楷体" w:eastAsia="楷体" w:hAnsi="楷体" w:cs="Times New Roman" w:hint="eastAsia"/>
          <w:sz w:val="32"/>
          <w:szCs w:val="32"/>
        </w:rPr>
        <w:t xml:space="preserve"> </w:t>
      </w:r>
      <w:r w:rsidRPr="00467113">
        <w:rPr>
          <w:rFonts w:ascii="黑体" w:eastAsia="黑体" w:hAnsi="黑体" w:cs="楷体" w:hint="eastAsia"/>
          <w:sz w:val="28"/>
          <w:szCs w:val="28"/>
        </w:rPr>
        <w:t>三、监督检查方式</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仿宋_GB2312" w:eastAsia="宋体" w:hAnsi="仿宋_GB2312" w:cs="Times New Roman"/>
          <w:sz w:val="32"/>
          <w:szCs w:val="32"/>
        </w:rPr>
        <w:t xml:space="preserve"> </w:t>
      </w:r>
      <w:r w:rsidRPr="00467113">
        <w:rPr>
          <w:rFonts w:ascii="仿宋" w:eastAsia="仿宋" w:hAnsi="仿宋" w:cs="仿宋_GB2312" w:hint="eastAsia"/>
          <w:sz w:val="28"/>
          <w:szCs w:val="28"/>
        </w:rPr>
        <w:t>专案调查。</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楷体" w:eastAsia="楷体" w:hAnsi="楷体" w:cs="Times New Roman" w:hint="eastAsia"/>
          <w:sz w:val="32"/>
          <w:szCs w:val="32"/>
        </w:rPr>
        <w:t xml:space="preserve"> </w:t>
      </w:r>
      <w:r w:rsidRPr="00467113">
        <w:rPr>
          <w:rFonts w:ascii="黑体" w:eastAsia="黑体" w:hAnsi="黑体" w:cs="楷体" w:hint="eastAsia"/>
          <w:sz w:val="28"/>
          <w:szCs w:val="28"/>
        </w:rPr>
        <w:t>四、监督检查措施</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黑体" w:eastAsia="黑体" w:hAnsi="黑体" w:cs="宋体" w:hint="eastAsia"/>
          <w:sz w:val="32"/>
          <w:szCs w:val="32"/>
        </w:rPr>
        <w:t xml:space="preserve"> </w:t>
      </w:r>
      <w:r w:rsidRPr="00467113">
        <w:rPr>
          <w:rFonts w:ascii="仿宋" w:eastAsia="仿宋" w:hAnsi="仿宋" w:cs="仿宋_GB2312" w:hint="eastAsia"/>
          <w:sz w:val="28"/>
          <w:szCs w:val="28"/>
        </w:rPr>
        <w:t>进行现场检查、调查询问有关人员，抽取样品进行鉴定，调取相关物证、书证及视听资料等对案件进行调查。</w:t>
      </w:r>
    </w:p>
    <w:p w:rsidR="00467113" w:rsidRPr="00467113" w:rsidRDefault="00467113" w:rsidP="00467113">
      <w:pPr>
        <w:shd w:val="clear" w:color="auto" w:fill="FFFFFF"/>
        <w:adjustRightInd/>
        <w:snapToGrid/>
        <w:spacing w:after="0" w:line="440" w:lineRule="exact"/>
        <w:ind w:firstLineChars="150" w:firstLine="480"/>
        <w:rPr>
          <w:rFonts w:ascii="宋体" w:eastAsia="宋体" w:hAnsi="宋体" w:cs="Times New Roman" w:hint="eastAsia"/>
          <w:sz w:val="24"/>
          <w:szCs w:val="24"/>
        </w:rPr>
      </w:pPr>
      <w:r w:rsidRPr="00467113">
        <w:rPr>
          <w:rFonts w:ascii="楷体" w:eastAsia="楷体" w:hAnsi="楷体" w:cs="Times New Roman" w:hint="eastAsia"/>
          <w:sz w:val="32"/>
          <w:szCs w:val="32"/>
        </w:rPr>
        <w:t xml:space="preserve"> </w:t>
      </w:r>
      <w:r w:rsidRPr="00467113">
        <w:rPr>
          <w:rFonts w:ascii="黑体" w:eastAsia="黑体" w:hAnsi="黑体" w:cs="楷体" w:hint="eastAsia"/>
          <w:sz w:val="28"/>
          <w:szCs w:val="28"/>
        </w:rPr>
        <w:t>五、监督检查程序</w:t>
      </w:r>
    </w:p>
    <w:p w:rsidR="00467113" w:rsidRPr="00467113" w:rsidRDefault="00467113" w:rsidP="00467113">
      <w:pPr>
        <w:shd w:val="clear" w:color="auto" w:fill="FFFFFF"/>
        <w:adjustRightInd/>
        <w:snapToGrid/>
        <w:spacing w:after="0" w:line="440" w:lineRule="exact"/>
        <w:ind w:firstLineChars="200" w:firstLine="560"/>
        <w:rPr>
          <w:rFonts w:ascii="宋体" w:eastAsia="宋体" w:hAnsi="宋体" w:cs="Times New Roman" w:hint="eastAsia"/>
          <w:sz w:val="24"/>
          <w:szCs w:val="24"/>
        </w:rPr>
      </w:pPr>
      <w:r w:rsidRPr="00467113">
        <w:rPr>
          <w:rFonts w:ascii="仿宋" w:eastAsia="仿宋" w:hAnsi="仿宋" w:cs="仿宋_GB2312" w:hint="eastAsia"/>
          <w:sz w:val="28"/>
          <w:szCs w:val="28"/>
        </w:rPr>
        <w:t>1.受理并登记案件。</w:t>
      </w:r>
    </w:p>
    <w:p w:rsidR="00467113" w:rsidRPr="00467113" w:rsidRDefault="00467113" w:rsidP="00467113">
      <w:pPr>
        <w:shd w:val="clear" w:color="auto" w:fill="FFFFFF"/>
        <w:adjustRightInd/>
        <w:snapToGrid/>
        <w:spacing w:after="0" w:line="440" w:lineRule="exact"/>
        <w:ind w:firstLineChars="200" w:firstLine="560"/>
        <w:rPr>
          <w:rFonts w:ascii="宋体" w:eastAsia="宋体" w:hAnsi="宋体" w:cs="Times New Roman" w:hint="eastAsia"/>
          <w:sz w:val="24"/>
          <w:szCs w:val="24"/>
        </w:rPr>
      </w:pPr>
      <w:r w:rsidRPr="00467113">
        <w:rPr>
          <w:rFonts w:ascii="仿宋" w:eastAsia="仿宋" w:hAnsi="仿宋" w:cs="仿宋_GB2312" w:hint="eastAsia"/>
          <w:sz w:val="28"/>
          <w:szCs w:val="28"/>
        </w:rPr>
        <w:t>2.组织实施专项调查。</w:t>
      </w:r>
    </w:p>
    <w:p w:rsidR="00467113" w:rsidRPr="00467113" w:rsidRDefault="00467113" w:rsidP="00467113">
      <w:pPr>
        <w:shd w:val="clear" w:color="auto" w:fill="FFFFFF"/>
        <w:adjustRightInd/>
        <w:snapToGrid/>
        <w:spacing w:after="0" w:line="440" w:lineRule="exact"/>
        <w:ind w:firstLineChars="221" w:firstLine="619"/>
        <w:rPr>
          <w:rFonts w:ascii="宋体" w:eastAsia="宋体" w:hAnsi="宋体" w:cs="Times New Roman" w:hint="eastAsia"/>
          <w:sz w:val="24"/>
          <w:szCs w:val="24"/>
        </w:rPr>
      </w:pPr>
      <w:r w:rsidRPr="00467113">
        <w:rPr>
          <w:rFonts w:ascii="仿宋" w:eastAsia="仿宋" w:hAnsi="仿宋" w:cs="仿宋_GB2312" w:hint="eastAsia"/>
          <w:sz w:val="28"/>
          <w:szCs w:val="28"/>
        </w:rPr>
        <w:t>3.提出监督检查报告，内容应包括：被检查对象名称、检查日期、检查的原因、项目、发现的主要问题、处理意见等。</w:t>
      </w:r>
    </w:p>
    <w:p w:rsidR="00467113" w:rsidRPr="00467113" w:rsidRDefault="00467113" w:rsidP="00467113">
      <w:pPr>
        <w:shd w:val="clear" w:color="auto" w:fill="FFFFFF"/>
        <w:adjustRightInd/>
        <w:snapToGrid/>
        <w:spacing w:after="0" w:line="440" w:lineRule="exact"/>
        <w:ind w:firstLineChars="200" w:firstLine="560"/>
        <w:rPr>
          <w:rFonts w:ascii="宋体" w:eastAsia="宋体" w:hAnsi="宋体" w:cs="Times New Roman" w:hint="eastAsia"/>
          <w:sz w:val="24"/>
          <w:szCs w:val="24"/>
        </w:rPr>
      </w:pPr>
      <w:r w:rsidRPr="00467113">
        <w:rPr>
          <w:rFonts w:ascii="仿宋" w:eastAsia="仿宋" w:hAnsi="仿宋" w:cs="仿宋_GB2312" w:hint="eastAsia"/>
          <w:sz w:val="28"/>
          <w:szCs w:val="28"/>
        </w:rPr>
        <w:t xml:space="preserve">4.发现违法行为，应立案，依照规定程序组织调查。 </w:t>
      </w:r>
    </w:p>
    <w:p w:rsidR="00467113" w:rsidRPr="00467113" w:rsidRDefault="00467113" w:rsidP="00467113">
      <w:pPr>
        <w:shd w:val="clear" w:color="auto" w:fill="FFFFFF"/>
        <w:adjustRightInd/>
        <w:snapToGrid/>
        <w:spacing w:after="0" w:line="440" w:lineRule="exact"/>
        <w:ind w:firstLineChars="200" w:firstLine="560"/>
        <w:rPr>
          <w:rFonts w:ascii="宋体" w:eastAsia="宋体" w:hAnsi="宋体" w:cs="Times New Roman" w:hint="eastAsia"/>
          <w:sz w:val="24"/>
          <w:szCs w:val="24"/>
        </w:rPr>
      </w:pPr>
      <w:r w:rsidRPr="00467113">
        <w:rPr>
          <w:rFonts w:ascii="仿宋" w:eastAsia="仿宋" w:hAnsi="仿宋" w:cs="仿宋_GB2312" w:hint="eastAsia"/>
          <w:sz w:val="28"/>
          <w:szCs w:val="28"/>
        </w:rPr>
        <w:lastRenderedPageBreak/>
        <w:t xml:space="preserve">5.对违反粮食流通法律、法规、规章和政策的粮食经营者依法提出处理意见、建议或处罚决定。需要移交的，依照职能分工移交有关司法机关、部门、单位处理。 </w:t>
      </w:r>
    </w:p>
    <w:p w:rsidR="00467113" w:rsidRPr="00467113" w:rsidRDefault="00467113" w:rsidP="00467113">
      <w:pPr>
        <w:shd w:val="clear" w:color="auto" w:fill="FFFFFF"/>
        <w:adjustRightInd/>
        <w:snapToGrid/>
        <w:spacing w:after="0" w:line="440" w:lineRule="exact"/>
        <w:ind w:firstLineChars="200" w:firstLine="560"/>
        <w:rPr>
          <w:rFonts w:ascii="宋体" w:eastAsia="宋体" w:hAnsi="宋体" w:cs="Times New Roman" w:hint="eastAsia"/>
          <w:sz w:val="24"/>
          <w:szCs w:val="24"/>
        </w:rPr>
      </w:pPr>
      <w:r w:rsidRPr="00467113">
        <w:rPr>
          <w:rFonts w:ascii="仿宋" w:eastAsia="仿宋" w:hAnsi="仿宋" w:cs="仿宋_GB2312" w:hint="eastAsia"/>
          <w:sz w:val="28"/>
          <w:szCs w:val="28"/>
        </w:rPr>
        <w:t xml:space="preserve">6.将监督检查结果、处理意见或建议通知被检查对象；需要进行处罚的，执行处罚决定；被检查对象对监督检查结果或处理意见有异议的，可依法申请行政复议或依法向人民法院提起诉讼，但行政处罚不停止执行，法律另有规定的除外。 </w:t>
      </w:r>
    </w:p>
    <w:p w:rsidR="00467113" w:rsidRPr="00467113" w:rsidRDefault="00467113" w:rsidP="00467113">
      <w:pPr>
        <w:shd w:val="clear" w:color="auto" w:fill="FFFFFF"/>
        <w:adjustRightInd/>
        <w:snapToGrid/>
        <w:spacing w:after="0" w:line="440" w:lineRule="exact"/>
        <w:ind w:firstLineChars="200" w:firstLine="560"/>
        <w:rPr>
          <w:rFonts w:ascii="宋体" w:eastAsia="宋体" w:hAnsi="宋体" w:cs="Times New Roman" w:hint="eastAsia"/>
          <w:sz w:val="24"/>
          <w:szCs w:val="24"/>
        </w:rPr>
      </w:pPr>
      <w:r w:rsidRPr="00467113">
        <w:rPr>
          <w:rFonts w:ascii="仿宋" w:eastAsia="仿宋" w:hAnsi="仿宋" w:cs="仿宋_GB2312" w:hint="eastAsia"/>
          <w:sz w:val="28"/>
          <w:szCs w:val="28"/>
        </w:rPr>
        <w:t xml:space="preserve">7.跟踪监督处理意见、建议、决定的执行情况。 </w:t>
      </w:r>
    </w:p>
    <w:p w:rsidR="00467113" w:rsidRPr="00467113" w:rsidRDefault="00467113" w:rsidP="00467113">
      <w:pPr>
        <w:shd w:val="clear" w:color="auto" w:fill="FFFFFF"/>
        <w:adjustRightInd/>
        <w:snapToGrid/>
        <w:spacing w:after="0" w:line="440" w:lineRule="exact"/>
        <w:ind w:firstLineChars="200" w:firstLine="560"/>
        <w:rPr>
          <w:rFonts w:ascii="宋体" w:eastAsia="宋体" w:hAnsi="宋体" w:cs="Times New Roman" w:hint="eastAsia"/>
          <w:sz w:val="24"/>
          <w:szCs w:val="24"/>
        </w:rPr>
      </w:pPr>
      <w:r w:rsidRPr="00467113">
        <w:rPr>
          <w:rFonts w:ascii="仿宋" w:eastAsia="仿宋" w:hAnsi="仿宋" w:cs="仿宋_GB2312" w:hint="eastAsia"/>
          <w:sz w:val="28"/>
          <w:szCs w:val="28"/>
        </w:rPr>
        <w:t>8.将监督检查报告及相关资料归档。</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黑体" w:eastAsia="黑体" w:hAnsi="黑体" w:cs="楷体" w:hint="eastAsia"/>
          <w:sz w:val="28"/>
          <w:szCs w:val="28"/>
        </w:rPr>
        <w:t>六、监督检查处理</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仿宋" w:eastAsia="仿宋" w:hAnsi="仿宋" w:cs="仿宋_GB2312" w:hint="eastAsia"/>
          <w:sz w:val="28"/>
          <w:szCs w:val="28"/>
        </w:rPr>
        <w:t>1.以欺骗、贿赂等不正当手段取得粮食收购资格许可的，由粮食行政管理部门取消粮食收购资格。</w:t>
      </w:r>
    </w:p>
    <w:p w:rsidR="00467113" w:rsidRPr="00467113" w:rsidRDefault="00467113" w:rsidP="00467113">
      <w:pPr>
        <w:shd w:val="clear" w:color="auto" w:fill="FFFFFF"/>
        <w:adjustRightInd/>
        <w:snapToGrid/>
        <w:spacing w:after="0" w:line="440" w:lineRule="exact"/>
        <w:ind w:firstLineChars="221" w:firstLine="619"/>
        <w:rPr>
          <w:rFonts w:ascii="宋体" w:eastAsia="宋体" w:hAnsi="宋体" w:cs="Times New Roman" w:hint="eastAsia"/>
          <w:sz w:val="24"/>
          <w:szCs w:val="24"/>
        </w:rPr>
      </w:pPr>
      <w:r w:rsidRPr="00467113">
        <w:rPr>
          <w:rFonts w:ascii="仿宋" w:eastAsia="仿宋" w:hAnsi="仿宋" w:cs="仿宋_GB2312" w:hint="eastAsia"/>
          <w:sz w:val="28"/>
          <w:szCs w:val="28"/>
        </w:rPr>
        <w:t>粮食收购者有涂改、倒卖、出租、出借《粮食收购许可证》行为的，粮食行政管理部门应当依法给予行政处罚；构成犯罪的，依法追究刑事责任。</w:t>
      </w:r>
    </w:p>
    <w:p w:rsidR="00467113" w:rsidRPr="00467113" w:rsidRDefault="00467113" w:rsidP="00467113">
      <w:pPr>
        <w:shd w:val="clear" w:color="auto" w:fill="FFFFFF"/>
        <w:adjustRightInd/>
        <w:snapToGrid/>
        <w:spacing w:after="0" w:line="440" w:lineRule="exact"/>
        <w:ind w:firstLineChars="200" w:firstLine="560"/>
        <w:rPr>
          <w:rFonts w:ascii="宋体" w:eastAsia="宋体" w:hAnsi="宋体" w:cs="Times New Roman" w:hint="eastAsia"/>
          <w:sz w:val="24"/>
          <w:szCs w:val="24"/>
        </w:rPr>
      </w:pPr>
      <w:r w:rsidRPr="00467113">
        <w:rPr>
          <w:rFonts w:ascii="仿宋" w:eastAsia="仿宋" w:hAnsi="仿宋" w:cs="仿宋_GB2312" w:hint="eastAsia"/>
          <w:sz w:val="28"/>
          <w:szCs w:val="28"/>
        </w:rPr>
        <w:t>2.粮食收购者未执行国家粮食质量标准的，由粮食行政管理部门责令改正，予以警告；警告后仍不改正，并造成农民或其他粮食生产者的利益受到损害的，可以处10万元以下的罚款；违规数量较大的，可处10万元以上20万元以下罚款。情节严重的，由粮食行政管理部门取消粮食收购资格。</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仿宋" w:eastAsia="仿宋" w:hAnsi="仿宋" w:cs="仿宋_GB2312" w:hint="eastAsia"/>
          <w:sz w:val="28"/>
          <w:szCs w:val="28"/>
        </w:rPr>
        <w:t>3.粮食收购者未及时向售粮者支付售粮款，经售粮者举报并查实的，由粮食行政管理部门责令改正，予以警告；欠付1个月以上2个月以下的，可以并处5万元以下的罚款；欠付2个月以上3个月以下的，可以并处5万元以上10万元以下的罚款；欠付3个月以上的，可以并处10万元以上20万元以下的罚款。情节严重的，并暂停或取消粮食收购资格。</w:t>
      </w:r>
    </w:p>
    <w:p w:rsidR="00467113" w:rsidRPr="00467113" w:rsidRDefault="00467113" w:rsidP="00467113">
      <w:pPr>
        <w:shd w:val="clear" w:color="auto" w:fill="FFFFFF"/>
        <w:adjustRightInd/>
        <w:snapToGrid/>
        <w:spacing w:after="0" w:line="440" w:lineRule="exact"/>
        <w:ind w:firstLineChars="200" w:firstLine="560"/>
        <w:rPr>
          <w:rFonts w:ascii="宋体" w:eastAsia="宋体" w:hAnsi="宋体" w:cs="Times New Roman" w:hint="eastAsia"/>
          <w:sz w:val="24"/>
          <w:szCs w:val="24"/>
        </w:rPr>
      </w:pPr>
      <w:r w:rsidRPr="00467113">
        <w:rPr>
          <w:rFonts w:ascii="仿宋" w:eastAsia="仿宋" w:hAnsi="仿宋" w:cs="仿宋_GB2312" w:hint="eastAsia"/>
          <w:sz w:val="28"/>
          <w:szCs w:val="28"/>
        </w:rPr>
        <w:t>4.粮食收购者违反规定代扣、代缴税、费和其他款项的，由粮食行政管理部门责令改正，予以警告，可以并处20万元以下的罚款。情节严重的，并由粮食行政管理部门暂停或取消粮食收购资格。</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仿宋_GB2312" w:eastAsia="宋体" w:hAnsi="仿宋_GB2312" w:cs="Times New Roman"/>
          <w:sz w:val="32"/>
          <w:szCs w:val="32"/>
        </w:rPr>
        <w:t xml:space="preserve"> </w:t>
      </w:r>
      <w:r w:rsidRPr="00467113">
        <w:rPr>
          <w:rFonts w:ascii="仿宋" w:eastAsia="仿宋" w:hAnsi="仿宋" w:cs="仿宋_GB2312" w:hint="eastAsia"/>
          <w:sz w:val="28"/>
          <w:szCs w:val="28"/>
        </w:rPr>
        <w:t xml:space="preserve">5.从事粮食收购、销售、储存、加工的经营者以及饲料、工业用粮企业有下列情形的，由粮食行政管理部门给予相应处罚： </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仿宋" w:eastAsia="仿宋" w:hAnsi="仿宋" w:cs="仿宋_GB2312" w:hint="eastAsia"/>
          <w:sz w:val="28"/>
          <w:szCs w:val="28"/>
        </w:rPr>
        <w:lastRenderedPageBreak/>
        <w:t xml:space="preserve">（1）未建立粮食经营台账或粮食经营台账保留时间不足3年的，由粮食行政管理部门责令改正，予以警告，可以并处5万元以下的罚款。 </w:t>
      </w:r>
    </w:p>
    <w:p w:rsidR="00467113" w:rsidRPr="00467113" w:rsidRDefault="00467113" w:rsidP="00467113">
      <w:pPr>
        <w:shd w:val="clear" w:color="auto" w:fill="FFFFFF"/>
        <w:adjustRightInd/>
        <w:snapToGrid/>
        <w:spacing w:after="0" w:line="440" w:lineRule="exact"/>
        <w:ind w:firstLineChars="200" w:firstLine="560"/>
        <w:rPr>
          <w:rFonts w:ascii="宋体" w:eastAsia="宋体" w:hAnsi="宋体" w:cs="Times New Roman" w:hint="eastAsia"/>
          <w:sz w:val="24"/>
          <w:szCs w:val="24"/>
        </w:rPr>
      </w:pPr>
      <w:r w:rsidRPr="00467113">
        <w:rPr>
          <w:rFonts w:ascii="仿宋" w:eastAsia="仿宋" w:hAnsi="仿宋" w:cs="仿宋_GB2312" w:hint="eastAsia"/>
          <w:sz w:val="28"/>
          <w:szCs w:val="28"/>
        </w:rPr>
        <w:t>（2）未依照规定报送粮食经营基本数据和有关情况的，由粮食行政管理部门责令改正，予以警告，可以并处2万元以下的罚款；蓄意虚报、瞒报、拒报粮食基本数据和有关情况、弄虚作假的，由粮食行政管理部门处2万元以上5万元以下的罚款。</w:t>
      </w:r>
    </w:p>
    <w:p w:rsidR="00467113" w:rsidRPr="00467113" w:rsidRDefault="00467113" w:rsidP="00467113">
      <w:pPr>
        <w:shd w:val="clear" w:color="auto" w:fill="FFFFFF"/>
        <w:adjustRightInd/>
        <w:snapToGrid/>
        <w:spacing w:after="0" w:line="440" w:lineRule="exact"/>
        <w:ind w:firstLineChars="200" w:firstLine="560"/>
        <w:rPr>
          <w:rFonts w:ascii="宋体" w:eastAsia="宋体" w:hAnsi="宋体" w:cs="Times New Roman" w:hint="eastAsia"/>
          <w:sz w:val="24"/>
          <w:szCs w:val="24"/>
        </w:rPr>
      </w:pPr>
      <w:r w:rsidRPr="00467113">
        <w:rPr>
          <w:rFonts w:ascii="仿宋" w:eastAsia="仿宋" w:hAnsi="仿宋" w:cs="仿宋_GB2312" w:hint="eastAsia"/>
          <w:sz w:val="28"/>
          <w:szCs w:val="28"/>
        </w:rPr>
        <w:t>上述行为情节严重的，对从事粮食收购的经营者暂停或者取消粮食收购资格。</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仿宋" w:eastAsia="仿宋" w:hAnsi="仿宋" w:cs="仿宋_GB2312" w:hint="eastAsia"/>
          <w:sz w:val="28"/>
          <w:szCs w:val="28"/>
        </w:rPr>
        <w:t xml:space="preserve"> 6.接受委托从事政策性用粮购销活动的粮食经营者未执行国家有关政策的，由粮食行政管理部门责令改正，予以警告，可以处20万元以下的罚款；情节严重的，由粮食行政管理部门向委托单位建议取消该粮食经营者从事政策性用粮的委托业务，对从事粮食收购的经营者暂停或者取消粮食收购资格。</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仿宋" w:eastAsia="仿宋" w:hAnsi="仿宋" w:cs="仿宋_GB2312" w:hint="eastAsia"/>
          <w:sz w:val="28"/>
          <w:szCs w:val="28"/>
        </w:rPr>
        <w:t xml:space="preserve"> 7.对超过正常储存年限的陈粮，出库前未按规定经有资质的粮食质量检验机构进行质量鉴定的，由粮食行政管理部门责令改正，给予警告；经警告仍不改正的，处出库粮食价值1倍以上2倍以下的罚款；发现出库未经检验的粮食中有陈化粮的，处出库粮食价值2倍以上3倍以下的罚款；明知是陈化粮仍未按陈化粮销售处理有关规定出库的，处出库粮食价值3倍以上5倍以下的罚款。</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仿宋" w:eastAsia="仿宋" w:hAnsi="仿宋" w:cs="仿宋_GB2312" w:hint="eastAsia"/>
          <w:sz w:val="28"/>
          <w:szCs w:val="28"/>
        </w:rPr>
        <w:t xml:space="preserve"> 8.粮食经营者违反省人民政府规定的最低库存量的，由粮食行政管理部门责令改正，给予警告。情节严重的，处不足部分粮食价值1倍以上5倍以下的罚款，并可以取消粮食收购资格。  </w:t>
      </w:r>
    </w:p>
    <w:p w:rsidR="00467113" w:rsidRPr="00467113" w:rsidRDefault="00467113" w:rsidP="00467113">
      <w:pPr>
        <w:shd w:val="clear" w:color="auto" w:fill="FFFFFF"/>
        <w:adjustRightInd/>
        <w:snapToGrid/>
        <w:spacing w:after="0" w:line="440" w:lineRule="exact"/>
        <w:ind w:firstLineChars="200" w:firstLine="560"/>
        <w:rPr>
          <w:rFonts w:ascii="宋体" w:eastAsia="宋体" w:hAnsi="宋体" w:cs="Times New Roman" w:hint="eastAsia"/>
          <w:sz w:val="24"/>
          <w:szCs w:val="24"/>
        </w:rPr>
      </w:pPr>
      <w:r w:rsidRPr="00467113">
        <w:rPr>
          <w:rFonts w:ascii="仿宋" w:eastAsia="仿宋" w:hAnsi="仿宋" w:cs="仿宋_GB2312" w:hint="eastAsia"/>
          <w:sz w:val="28"/>
          <w:szCs w:val="28"/>
        </w:rPr>
        <w:t>粮食经营者违反省人民政府规定的最高粮食库存量的，由粮食行政管理部门责令改正，给予警告。情节严重的，处超出部分粮食价值1倍以上5倍以下的罚款，并可以取消粮食收购资格。</w:t>
      </w:r>
    </w:p>
    <w:p w:rsidR="00467113" w:rsidRPr="00467113" w:rsidRDefault="00467113" w:rsidP="00467113">
      <w:pPr>
        <w:shd w:val="clear" w:color="auto" w:fill="FFFFFF"/>
        <w:adjustRightInd/>
        <w:snapToGrid/>
        <w:spacing w:after="0" w:line="440" w:lineRule="exact"/>
        <w:ind w:firstLine="480"/>
        <w:rPr>
          <w:rFonts w:ascii="宋体" w:eastAsia="宋体" w:hAnsi="宋体" w:cs="Times New Roman" w:hint="eastAsia"/>
          <w:sz w:val="24"/>
          <w:szCs w:val="24"/>
        </w:rPr>
      </w:pPr>
      <w:r w:rsidRPr="00467113">
        <w:rPr>
          <w:rFonts w:ascii="仿宋" w:eastAsia="仿宋" w:hAnsi="仿宋" w:cs="楷体" w:hint="eastAsia"/>
          <w:color w:val="3D3D3D"/>
          <w:sz w:val="28"/>
          <w:szCs w:val="28"/>
          <w:shd w:val="clear" w:color="auto" w:fill="FFFFFF"/>
        </w:rPr>
        <w:t xml:space="preserve"> </w:t>
      </w:r>
      <w:r w:rsidRPr="00467113">
        <w:rPr>
          <w:rFonts w:ascii="仿宋" w:eastAsia="仿宋" w:hAnsi="仿宋" w:cs="仿宋_GB2312" w:hint="eastAsia"/>
          <w:sz w:val="28"/>
          <w:szCs w:val="28"/>
        </w:rPr>
        <w:t>9.粮食经营者未依照《粮食流通管理条例》规定使用粮食仓储设施、运输工具的，由粮食行政管理部门或者卫生部门责令改正，给予警告；被污染的粮食不得非法加工、销售。</w:t>
      </w:r>
    </w:p>
    <w:p w:rsidR="004358AB" w:rsidRPr="00467113" w:rsidRDefault="00467113" w:rsidP="00467113">
      <w:pPr>
        <w:shd w:val="clear" w:color="auto" w:fill="FFFFFF"/>
        <w:adjustRightInd/>
        <w:snapToGrid/>
        <w:spacing w:beforeLines="50" w:afterLines="50" w:line="440" w:lineRule="exact"/>
        <w:ind w:firstLine="480"/>
        <w:jc w:val="center"/>
        <w:rPr>
          <w:rFonts w:ascii="宋体" w:eastAsia="宋体" w:hAnsi="宋体" w:cs="Times New Roman"/>
          <w:sz w:val="21"/>
          <w:szCs w:val="21"/>
        </w:rPr>
      </w:pPr>
      <w:r w:rsidRPr="00467113">
        <w:rPr>
          <w:rFonts w:ascii="宋体" w:eastAsia="宋体" w:hAnsi="宋体" w:cs="Times New Roman" w:hint="eastAsia"/>
          <w:sz w:val="21"/>
          <w:szCs w:val="21"/>
        </w:rPr>
        <w:t xml:space="preserve"> </w:t>
      </w:r>
    </w:p>
    <w:sectPr w:rsidR="004358AB" w:rsidRPr="00467113"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467113"/>
    <w:rsid w:val="00182269"/>
    <w:rsid w:val="00323B43"/>
    <w:rsid w:val="003D37D8"/>
    <w:rsid w:val="004358AB"/>
    <w:rsid w:val="00467113"/>
    <w:rsid w:val="008B7726"/>
    <w:rsid w:val="00F463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8693393">
      <w:bodyDiv w:val="1"/>
      <w:marLeft w:val="0"/>
      <w:marRight w:val="0"/>
      <w:marTop w:val="0"/>
      <w:marBottom w:val="0"/>
      <w:divBdr>
        <w:top w:val="none" w:sz="0" w:space="0" w:color="auto"/>
        <w:left w:val="none" w:sz="0" w:space="0" w:color="auto"/>
        <w:bottom w:val="none" w:sz="0" w:space="0" w:color="auto"/>
        <w:right w:val="none" w:sz="0" w:space="0" w:color="auto"/>
      </w:divBdr>
    </w:div>
    <w:div w:id="46157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1664</Words>
  <Characters>9491</Characters>
  <Application>Microsoft Office Word</Application>
  <DocSecurity>0</DocSecurity>
  <Lines>79</Lines>
  <Paragraphs>22</Paragraphs>
  <ScaleCrop>false</ScaleCrop>
  <Company/>
  <LinksUpToDate>false</LinksUpToDate>
  <CharactersWithSpaces>11133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2015-06-30T03:32:00Z</dcterms:created>
  <dcterms:modified xsi:type="dcterms:W3CDTF">2015-06-30T03:34:00Z</dcterms:modified>
</cp:coreProperties>
</file>