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836" w:rsidRDefault="00781836">
      <w:pPr>
        <w:widowControl/>
        <w:spacing w:line="580" w:lineRule="exact"/>
        <w:jc w:val="center"/>
        <w:rPr>
          <w:rFonts w:ascii="宋体"/>
          <w:b/>
          <w:bCs/>
          <w:spacing w:val="-20"/>
          <w:sz w:val="44"/>
          <w:szCs w:val="44"/>
        </w:rPr>
      </w:pPr>
      <w:r>
        <w:rPr>
          <w:rFonts w:ascii="宋体" w:hAnsi="宋体" w:cs="宋体" w:hint="eastAsia"/>
          <w:b/>
          <w:bCs/>
          <w:spacing w:val="-20"/>
          <w:sz w:val="44"/>
          <w:szCs w:val="44"/>
        </w:rPr>
        <w:t>围场满族蒙古族自治县机构编制委员会办公室</w:t>
      </w:r>
    </w:p>
    <w:p w:rsidR="00781836" w:rsidRDefault="00781836">
      <w:pPr>
        <w:pStyle w:val="a5"/>
        <w:widowControl/>
        <w:spacing w:line="580" w:lineRule="exact"/>
        <w:ind w:left="360" w:firstLineChars="0" w:firstLine="0"/>
        <w:jc w:val="center"/>
        <w:rPr>
          <w:rFonts w:ascii="宋体"/>
          <w:b/>
          <w:bCs/>
          <w:sz w:val="44"/>
          <w:szCs w:val="44"/>
        </w:rPr>
      </w:pPr>
      <w:r>
        <w:rPr>
          <w:rFonts w:ascii="宋体" w:hAnsi="宋体" w:cs="宋体"/>
          <w:b/>
          <w:bCs/>
          <w:sz w:val="44"/>
          <w:szCs w:val="44"/>
        </w:rPr>
        <w:t>2017</w:t>
      </w:r>
      <w:r>
        <w:rPr>
          <w:rFonts w:ascii="宋体" w:hAnsi="宋体" w:cs="宋体" w:hint="eastAsia"/>
          <w:b/>
          <w:bCs/>
          <w:sz w:val="44"/>
          <w:szCs w:val="44"/>
        </w:rPr>
        <w:t>年度部门决算情况说明</w:t>
      </w:r>
    </w:p>
    <w:p w:rsidR="00781836" w:rsidRDefault="00781836" w:rsidP="00A36326">
      <w:pPr>
        <w:widowControl/>
        <w:spacing w:line="580" w:lineRule="exact"/>
        <w:ind w:firstLineChars="100" w:firstLine="320"/>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根据《围场满族蒙古族自治县关于批复预算单位</w:t>
      </w:r>
      <w:r>
        <w:rPr>
          <w:rFonts w:ascii="仿宋" w:eastAsia="仿宋" w:hAnsi="仿宋" w:cs="仿宋"/>
          <w:sz w:val="32"/>
          <w:szCs w:val="32"/>
        </w:rPr>
        <w:t>2017</w:t>
      </w:r>
      <w:r>
        <w:rPr>
          <w:rFonts w:ascii="仿宋" w:eastAsia="仿宋" w:hAnsi="仿宋" w:cs="仿宋" w:hint="eastAsia"/>
          <w:sz w:val="32"/>
          <w:szCs w:val="32"/>
        </w:rPr>
        <w:t>年度部门决算的通知》（围财﹝</w:t>
      </w:r>
      <w:r>
        <w:rPr>
          <w:rFonts w:ascii="仿宋" w:eastAsia="仿宋" w:hAnsi="仿宋" w:cs="仿宋"/>
          <w:sz w:val="32"/>
          <w:szCs w:val="32"/>
        </w:rPr>
        <w:t>2018</w:t>
      </w:r>
      <w:r>
        <w:rPr>
          <w:rFonts w:ascii="仿宋" w:eastAsia="仿宋" w:hAnsi="仿宋" w:cs="仿宋" w:hint="eastAsia"/>
          <w:sz w:val="32"/>
          <w:szCs w:val="32"/>
        </w:rPr>
        <w:t>﹞</w:t>
      </w:r>
      <w:r>
        <w:rPr>
          <w:rFonts w:ascii="仿宋" w:eastAsia="仿宋" w:hAnsi="仿宋" w:cs="仿宋"/>
          <w:sz w:val="32"/>
          <w:szCs w:val="32"/>
        </w:rPr>
        <w:t>163</w:t>
      </w:r>
      <w:r>
        <w:rPr>
          <w:rFonts w:ascii="仿宋" w:eastAsia="仿宋" w:hAnsi="仿宋" w:cs="仿宋" w:hint="eastAsia"/>
          <w:sz w:val="32"/>
          <w:szCs w:val="32"/>
        </w:rPr>
        <w:t>号）文件要求，对围场满族蒙古族自治县机构编制委员会办公室决算及部门“三公”经费进行公开，并对预算执行情况进行分析说明。</w:t>
      </w:r>
    </w:p>
    <w:p w:rsidR="00781836" w:rsidRDefault="00781836">
      <w:pPr>
        <w:pStyle w:val="a5"/>
        <w:numPr>
          <w:ilvl w:val="0"/>
          <w:numId w:val="1"/>
        </w:numPr>
        <w:ind w:firstLineChars="0"/>
        <w:rPr>
          <w:rFonts w:ascii="黑体" w:eastAsia="黑体" w:hAnsi="黑体"/>
          <w:sz w:val="32"/>
          <w:szCs w:val="32"/>
        </w:rPr>
      </w:pPr>
      <w:r>
        <w:rPr>
          <w:rFonts w:ascii="黑体" w:eastAsia="黑体" w:hAnsi="黑体" w:cs="黑体" w:hint="eastAsia"/>
          <w:sz w:val="32"/>
          <w:szCs w:val="32"/>
        </w:rPr>
        <w:t>收入支出决算总体情况说明</w:t>
      </w:r>
    </w:p>
    <w:p w:rsidR="00781836" w:rsidRDefault="00781836" w:rsidP="00A36326">
      <w:pPr>
        <w:ind w:firstLineChars="200" w:firstLine="640"/>
        <w:rPr>
          <w:rFonts w:ascii="仿宋" w:eastAsia="仿宋" w:hAnsi="仿宋"/>
          <w:color w:val="FF0000"/>
          <w:sz w:val="32"/>
          <w:szCs w:val="32"/>
        </w:rPr>
      </w:pPr>
      <w:r>
        <w:rPr>
          <w:rFonts w:ascii="仿宋" w:eastAsia="仿宋" w:hAnsi="仿宋" w:cs="仿宋" w:hint="eastAsia"/>
          <w:sz w:val="32"/>
          <w:szCs w:val="32"/>
        </w:rPr>
        <w:t>围场满族蒙古族自治县机构编制委员会办公室</w:t>
      </w:r>
      <w:r>
        <w:rPr>
          <w:rFonts w:ascii="仿宋" w:eastAsia="仿宋" w:hAnsi="仿宋" w:cs="仿宋"/>
          <w:sz w:val="32"/>
          <w:szCs w:val="32"/>
        </w:rPr>
        <w:t>2017</w:t>
      </w:r>
      <w:r>
        <w:rPr>
          <w:rFonts w:ascii="仿宋" w:eastAsia="仿宋" w:hAnsi="仿宋" w:cs="仿宋" w:hint="eastAsia"/>
          <w:sz w:val="32"/>
          <w:szCs w:val="32"/>
        </w:rPr>
        <w:t>年度年初结转和结余</w:t>
      </w:r>
      <w:r>
        <w:rPr>
          <w:rFonts w:ascii="仿宋" w:eastAsia="仿宋" w:hAnsi="仿宋" w:cs="仿宋"/>
          <w:sz w:val="32"/>
          <w:szCs w:val="32"/>
        </w:rPr>
        <w:t>0</w:t>
      </w:r>
      <w:r>
        <w:rPr>
          <w:rFonts w:ascii="仿宋" w:eastAsia="仿宋" w:hAnsi="仿宋" w:cs="仿宋" w:hint="eastAsia"/>
          <w:sz w:val="32"/>
          <w:szCs w:val="32"/>
        </w:rPr>
        <w:t>万元，本年收入</w:t>
      </w:r>
      <w:r>
        <w:rPr>
          <w:rFonts w:ascii="仿宋" w:eastAsia="仿宋" w:hAnsi="仿宋" w:cs="仿宋"/>
          <w:sz w:val="32"/>
          <w:szCs w:val="32"/>
        </w:rPr>
        <w:t>81.21</w:t>
      </w:r>
      <w:r>
        <w:rPr>
          <w:rFonts w:ascii="仿宋" w:eastAsia="仿宋" w:hAnsi="仿宋" w:cs="仿宋" w:hint="eastAsia"/>
          <w:sz w:val="32"/>
          <w:szCs w:val="32"/>
        </w:rPr>
        <w:t>万元；本年支出</w:t>
      </w:r>
      <w:r>
        <w:rPr>
          <w:rFonts w:ascii="仿宋" w:eastAsia="仿宋" w:hAnsi="仿宋" w:cs="仿宋"/>
          <w:sz w:val="32"/>
          <w:szCs w:val="32"/>
        </w:rPr>
        <w:t>81.21</w:t>
      </w:r>
      <w:r>
        <w:rPr>
          <w:rFonts w:ascii="仿宋" w:eastAsia="仿宋" w:hAnsi="仿宋" w:cs="仿宋" w:hint="eastAsia"/>
          <w:sz w:val="32"/>
          <w:szCs w:val="32"/>
        </w:rPr>
        <w:t>万元，年末结转和结余</w:t>
      </w:r>
      <w:r>
        <w:rPr>
          <w:rFonts w:ascii="仿宋" w:eastAsia="仿宋" w:hAnsi="仿宋" w:cs="仿宋"/>
          <w:sz w:val="32"/>
          <w:szCs w:val="32"/>
        </w:rPr>
        <w:t>0</w:t>
      </w:r>
      <w:r>
        <w:rPr>
          <w:rFonts w:ascii="仿宋" w:eastAsia="仿宋" w:hAnsi="仿宋" w:cs="仿宋" w:hint="eastAsia"/>
          <w:sz w:val="32"/>
          <w:szCs w:val="32"/>
        </w:rPr>
        <w:t>万元。与</w:t>
      </w:r>
      <w:r>
        <w:rPr>
          <w:rFonts w:ascii="仿宋" w:eastAsia="仿宋" w:hAnsi="仿宋" w:cs="仿宋"/>
          <w:sz w:val="32"/>
          <w:szCs w:val="32"/>
        </w:rPr>
        <w:t>2016</w:t>
      </w:r>
      <w:r>
        <w:rPr>
          <w:rFonts w:ascii="仿宋" w:eastAsia="仿宋" w:hAnsi="仿宋" w:cs="仿宋" w:hint="eastAsia"/>
          <w:sz w:val="32"/>
          <w:szCs w:val="32"/>
        </w:rPr>
        <w:t>年度决算相比，本年收入增加</w:t>
      </w:r>
      <w:r>
        <w:rPr>
          <w:rFonts w:ascii="仿宋" w:eastAsia="仿宋" w:hAnsi="仿宋" w:cs="仿宋"/>
          <w:sz w:val="32"/>
          <w:szCs w:val="32"/>
        </w:rPr>
        <w:t>12.48</w:t>
      </w:r>
      <w:r>
        <w:rPr>
          <w:rFonts w:ascii="仿宋" w:eastAsia="仿宋" w:hAnsi="仿宋" w:cs="仿宋" w:hint="eastAsia"/>
          <w:sz w:val="32"/>
          <w:szCs w:val="32"/>
        </w:rPr>
        <w:t>万元，增长</w:t>
      </w:r>
      <w:r>
        <w:rPr>
          <w:rFonts w:ascii="仿宋" w:eastAsia="仿宋" w:hAnsi="仿宋" w:cs="仿宋"/>
          <w:sz w:val="32"/>
          <w:szCs w:val="32"/>
        </w:rPr>
        <w:t>18.15%</w:t>
      </w:r>
      <w:r>
        <w:rPr>
          <w:rFonts w:ascii="仿宋" w:eastAsia="仿宋" w:hAnsi="仿宋" w:cs="仿宋" w:hint="eastAsia"/>
          <w:sz w:val="32"/>
          <w:szCs w:val="32"/>
        </w:rPr>
        <w:t>；本年支出增加</w:t>
      </w:r>
      <w:r>
        <w:rPr>
          <w:rFonts w:ascii="仿宋" w:eastAsia="仿宋" w:hAnsi="仿宋" w:cs="仿宋"/>
          <w:sz w:val="32"/>
          <w:szCs w:val="32"/>
        </w:rPr>
        <w:t>8.44</w:t>
      </w:r>
      <w:r>
        <w:rPr>
          <w:rFonts w:ascii="仿宋" w:eastAsia="仿宋" w:hAnsi="仿宋" w:cs="仿宋" w:hint="eastAsia"/>
          <w:sz w:val="32"/>
          <w:szCs w:val="32"/>
        </w:rPr>
        <w:t>万元，增长</w:t>
      </w:r>
      <w:r>
        <w:rPr>
          <w:rFonts w:ascii="仿宋" w:eastAsia="仿宋" w:hAnsi="仿宋" w:cs="仿宋"/>
          <w:sz w:val="32"/>
          <w:szCs w:val="32"/>
        </w:rPr>
        <w:t>11.60%</w:t>
      </w:r>
      <w:r>
        <w:rPr>
          <w:rFonts w:ascii="仿宋" w:eastAsia="仿宋" w:hAnsi="仿宋" w:cs="仿宋" w:hint="eastAsia"/>
          <w:sz w:val="32"/>
          <w:szCs w:val="32"/>
        </w:rPr>
        <w:t>。收支增加主要原因为：职工正常调资年度增资部分。</w:t>
      </w:r>
    </w:p>
    <w:p w:rsidR="00781836" w:rsidRDefault="00781836">
      <w:pPr>
        <w:pStyle w:val="a5"/>
        <w:numPr>
          <w:ilvl w:val="0"/>
          <w:numId w:val="1"/>
        </w:numPr>
        <w:ind w:firstLineChars="0"/>
        <w:rPr>
          <w:rFonts w:ascii="黑体" w:eastAsia="黑体" w:hAnsi="黑体"/>
          <w:sz w:val="32"/>
          <w:szCs w:val="32"/>
        </w:rPr>
      </w:pPr>
      <w:r>
        <w:rPr>
          <w:rFonts w:ascii="黑体" w:eastAsia="黑体" w:hAnsi="黑体" w:cs="黑体" w:hint="eastAsia"/>
          <w:sz w:val="32"/>
          <w:szCs w:val="32"/>
        </w:rPr>
        <w:t>收入决算情况说明</w:t>
      </w:r>
    </w:p>
    <w:p w:rsidR="00781836" w:rsidRDefault="00781836">
      <w:pPr>
        <w:ind w:firstLine="645"/>
        <w:rPr>
          <w:rFonts w:ascii="仿宋" w:eastAsia="仿宋" w:hAnsi="仿宋"/>
          <w:sz w:val="32"/>
          <w:szCs w:val="32"/>
        </w:rPr>
      </w:pPr>
      <w:r>
        <w:rPr>
          <w:rFonts w:ascii="仿宋" w:eastAsia="仿宋" w:hAnsi="仿宋" w:cs="仿宋" w:hint="eastAsia"/>
          <w:sz w:val="32"/>
          <w:szCs w:val="32"/>
        </w:rPr>
        <w:t>围场满族蒙古族自治县机构编制委员会办公室</w:t>
      </w:r>
      <w:r>
        <w:rPr>
          <w:rFonts w:ascii="仿宋" w:eastAsia="仿宋" w:hAnsi="仿宋" w:cs="仿宋"/>
          <w:sz w:val="32"/>
          <w:szCs w:val="32"/>
        </w:rPr>
        <w:t>2017</w:t>
      </w:r>
      <w:r>
        <w:rPr>
          <w:rFonts w:ascii="仿宋" w:eastAsia="仿宋" w:hAnsi="仿宋" w:cs="仿宋" w:hint="eastAsia"/>
          <w:sz w:val="32"/>
          <w:szCs w:val="32"/>
        </w:rPr>
        <w:t>年度本年收入合计</w:t>
      </w:r>
      <w:r>
        <w:rPr>
          <w:rFonts w:ascii="仿宋" w:eastAsia="仿宋" w:hAnsi="仿宋" w:cs="仿宋"/>
          <w:sz w:val="32"/>
          <w:szCs w:val="32"/>
        </w:rPr>
        <w:t>81.21</w:t>
      </w:r>
      <w:r>
        <w:rPr>
          <w:rFonts w:ascii="仿宋" w:eastAsia="仿宋" w:hAnsi="仿宋" w:cs="仿宋" w:hint="eastAsia"/>
          <w:sz w:val="32"/>
          <w:szCs w:val="32"/>
        </w:rPr>
        <w:t>万元，其中：财政拨款收入</w:t>
      </w:r>
      <w:r>
        <w:rPr>
          <w:rFonts w:ascii="仿宋" w:eastAsia="仿宋" w:hAnsi="仿宋" w:cs="仿宋"/>
          <w:sz w:val="32"/>
          <w:szCs w:val="32"/>
        </w:rPr>
        <w:t>81.21</w:t>
      </w:r>
      <w:r>
        <w:rPr>
          <w:rFonts w:ascii="仿宋" w:eastAsia="仿宋" w:hAnsi="仿宋" w:cs="仿宋" w:hint="eastAsia"/>
          <w:sz w:val="32"/>
          <w:szCs w:val="32"/>
        </w:rPr>
        <w:t>万元，占</w:t>
      </w:r>
      <w:r>
        <w:rPr>
          <w:rFonts w:ascii="仿宋" w:eastAsia="仿宋" w:hAnsi="仿宋" w:cs="仿宋"/>
          <w:sz w:val="32"/>
          <w:szCs w:val="32"/>
        </w:rPr>
        <w:t>100%</w:t>
      </w:r>
      <w:r>
        <w:rPr>
          <w:rFonts w:ascii="仿宋" w:eastAsia="仿宋" w:hAnsi="仿宋" w:cs="仿宋" w:hint="eastAsia"/>
          <w:sz w:val="32"/>
          <w:szCs w:val="32"/>
        </w:rPr>
        <w:t>；上级补助收入</w:t>
      </w:r>
      <w:r>
        <w:rPr>
          <w:rFonts w:ascii="仿宋" w:eastAsia="仿宋" w:hAnsi="仿宋" w:cs="仿宋"/>
          <w:sz w:val="32"/>
          <w:szCs w:val="32"/>
        </w:rPr>
        <w:t>0</w:t>
      </w:r>
      <w:r>
        <w:rPr>
          <w:rFonts w:ascii="仿宋" w:eastAsia="仿宋" w:hAnsi="仿宋" w:cs="仿宋" w:hint="eastAsia"/>
          <w:sz w:val="32"/>
          <w:szCs w:val="32"/>
        </w:rPr>
        <w:t>万元，占</w:t>
      </w:r>
      <w:r>
        <w:rPr>
          <w:rFonts w:ascii="仿宋" w:eastAsia="仿宋" w:hAnsi="仿宋" w:cs="仿宋"/>
          <w:sz w:val="32"/>
          <w:szCs w:val="32"/>
        </w:rPr>
        <w:t>0%</w:t>
      </w:r>
      <w:r>
        <w:rPr>
          <w:rFonts w:ascii="仿宋" w:eastAsia="仿宋" w:hAnsi="仿宋" w:cs="仿宋" w:hint="eastAsia"/>
          <w:sz w:val="32"/>
          <w:szCs w:val="32"/>
        </w:rPr>
        <w:t>；经营收入</w:t>
      </w:r>
      <w:r>
        <w:rPr>
          <w:rFonts w:ascii="仿宋" w:eastAsia="仿宋" w:hAnsi="仿宋" w:cs="仿宋"/>
          <w:sz w:val="32"/>
          <w:szCs w:val="32"/>
        </w:rPr>
        <w:t>0</w:t>
      </w:r>
      <w:r>
        <w:rPr>
          <w:rFonts w:ascii="仿宋" w:eastAsia="仿宋" w:hAnsi="仿宋" w:cs="仿宋" w:hint="eastAsia"/>
          <w:sz w:val="32"/>
          <w:szCs w:val="32"/>
        </w:rPr>
        <w:t>万元，占</w:t>
      </w:r>
      <w:r>
        <w:rPr>
          <w:rFonts w:ascii="仿宋" w:eastAsia="仿宋" w:hAnsi="仿宋" w:cs="仿宋"/>
          <w:sz w:val="32"/>
          <w:szCs w:val="32"/>
        </w:rPr>
        <w:t>0%</w:t>
      </w:r>
      <w:r>
        <w:rPr>
          <w:rFonts w:ascii="仿宋" w:eastAsia="仿宋" w:hAnsi="仿宋" w:cs="仿宋" w:hint="eastAsia"/>
          <w:sz w:val="32"/>
          <w:szCs w:val="32"/>
        </w:rPr>
        <w:t>；附属单位上缴收入</w:t>
      </w:r>
      <w:r>
        <w:rPr>
          <w:rFonts w:ascii="仿宋" w:eastAsia="仿宋" w:hAnsi="仿宋" w:cs="仿宋"/>
          <w:sz w:val="32"/>
          <w:szCs w:val="32"/>
        </w:rPr>
        <w:t>0</w:t>
      </w:r>
      <w:r>
        <w:rPr>
          <w:rFonts w:ascii="仿宋" w:eastAsia="仿宋" w:hAnsi="仿宋" w:cs="仿宋" w:hint="eastAsia"/>
          <w:sz w:val="32"/>
          <w:szCs w:val="32"/>
        </w:rPr>
        <w:t>万元，占</w:t>
      </w:r>
      <w:r>
        <w:rPr>
          <w:rFonts w:ascii="仿宋" w:eastAsia="仿宋" w:hAnsi="仿宋" w:cs="仿宋"/>
          <w:sz w:val="32"/>
          <w:szCs w:val="32"/>
        </w:rPr>
        <w:t>0%</w:t>
      </w:r>
      <w:r>
        <w:rPr>
          <w:rFonts w:ascii="仿宋" w:eastAsia="仿宋" w:hAnsi="仿宋" w:cs="仿宋" w:hint="eastAsia"/>
          <w:sz w:val="32"/>
          <w:szCs w:val="32"/>
        </w:rPr>
        <w:t>；其他收入</w:t>
      </w:r>
      <w:r>
        <w:rPr>
          <w:rFonts w:ascii="仿宋" w:eastAsia="仿宋" w:hAnsi="仿宋" w:cs="仿宋"/>
          <w:sz w:val="32"/>
          <w:szCs w:val="32"/>
        </w:rPr>
        <w:t>0</w:t>
      </w:r>
      <w:r>
        <w:rPr>
          <w:rFonts w:ascii="仿宋" w:eastAsia="仿宋" w:hAnsi="仿宋" w:cs="仿宋" w:hint="eastAsia"/>
          <w:sz w:val="32"/>
          <w:szCs w:val="32"/>
        </w:rPr>
        <w:t>万元，占</w:t>
      </w:r>
      <w:r>
        <w:rPr>
          <w:rFonts w:ascii="仿宋" w:eastAsia="仿宋" w:hAnsi="仿宋" w:cs="仿宋"/>
          <w:sz w:val="32"/>
          <w:szCs w:val="32"/>
        </w:rPr>
        <w:t>0%</w:t>
      </w:r>
      <w:r>
        <w:rPr>
          <w:rFonts w:ascii="仿宋" w:eastAsia="仿宋" w:hAnsi="仿宋" w:cs="仿宋" w:hint="eastAsia"/>
          <w:sz w:val="32"/>
          <w:szCs w:val="32"/>
        </w:rPr>
        <w:t>。</w:t>
      </w:r>
    </w:p>
    <w:p w:rsidR="00781836" w:rsidRDefault="00781836" w:rsidP="00A36326">
      <w:pPr>
        <w:ind w:firstLineChars="200" w:firstLine="640"/>
        <w:rPr>
          <w:rFonts w:ascii="黑体" w:eastAsia="黑体" w:hAnsi="黑体"/>
          <w:sz w:val="32"/>
          <w:szCs w:val="32"/>
        </w:rPr>
      </w:pPr>
      <w:r>
        <w:rPr>
          <w:rFonts w:ascii="黑体" w:eastAsia="黑体" w:hAnsi="黑体" w:cs="黑体" w:hint="eastAsia"/>
          <w:sz w:val="32"/>
          <w:szCs w:val="32"/>
        </w:rPr>
        <w:t>三、支出决算情况说明</w:t>
      </w:r>
    </w:p>
    <w:p w:rsidR="00781836" w:rsidRDefault="00781836">
      <w:pPr>
        <w:ind w:firstLine="645"/>
        <w:rPr>
          <w:rFonts w:ascii="仿宋" w:eastAsia="仿宋" w:hAnsi="仿宋"/>
          <w:sz w:val="32"/>
          <w:szCs w:val="32"/>
        </w:rPr>
      </w:pPr>
      <w:r>
        <w:rPr>
          <w:rFonts w:ascii="仿宋" w:eastAsia="仿宋" w:hAnsi="仿宋" w:cs="仿宋" w:hint="eastAsia"/>
          <w:sz w:val="32"/>
          <w:szCs w:val="32"/>
        </w:rPr>
        <w:t>围场满族蒙古族自治县机构编制委员会办公室</w:t>
      </w:r>
      <w:r>
        <w:rPr>
          <w:rFonts w:ascii="仿宋" w:eastAsia="仿宋" w:hAnsi="仿宋" w:cs="仿宋"/>
          <w:sz w:val="32"/>
          <w:szCs w:val="32"/>
        </w:rPr>
        <w:t>2017</w:t>
      </w:r>
      <w:r>
        <w:rPr>
          <w:rFonts w:ascii="仿宋" w:eastAsia="仿宋" w:hAnsi="仿宋" w:cs="仿宋" w:hint="eastAsia"/>
          <w:sz w:val="32"/>
          <w:szCs w:val="32"/>
        </w:rPr>
        <w:t>年度本年支出合计</w:t>
      </w:r>
      <w:r>
        <w:rPr>
          <w:rFonts w:ascii="仿宋" w:eastAsia="仿宋" w:hAnsi="仿宋" w:cs="仿宋"/>
          <w:sz w:val="32"/>
          <w:szCs w:val="32"/>
        </w:rPr>
        <w:t>81.21</w:t>
      </w:r>
      <w:r>
        <w:rPr>
          <w:rFonts w:ascii="仿宋" w:eastAsia="仿宋" w:hAnsi="仿宋" w:cs="仿宋" w:hint="eastAsia"/>
          <w:sz w:val="32"/>
          <w:szCs w:val="32"/>
        </w:rPr>
        <w:t>万元，其中：基本支出</w:t>
      </w:r>
      <w:r>
        <w:rPr>
          <w:rFonts w:ascii="仿宋" w:eastAsia="仿宋" w:hAnsi="仿宋" w:cs="仿宋"/>
          <w:sz w:val="32"/>
          <w:szCs w:val="32"/>
        </w:rPr>
        <w:t>81.21</w:t>
      </w:r>
      <w:r>
        <w:rPr>
          <w:rFonts w:ascii="仿宋" w:eastAsia="仿宋" w:hAnsi="仿宋" w:cs="仿宋" w:hint="eastAsia"/>
          <w:sz w:val="32"/>
          <w:szCs w:val="32"/>
        </w:rPr>
        <w:t>万元，</w:t>
      </w:r>
      <w:r>
        <w:rPr>
          <w:rFonts w:ascii="仿宋" w:eastAsia="仿宋" w:hAnsi="仿宋" w:cs="仿宋" w:hint="eastAsia"/>
          <w:sz w:val="32"/>
          <w:szCs w:val="32"/>
        </w:rPr>
        <w:lastRenderedPageBreak/>
        <w:t>占</w:t>
      </w:r>
      <w:r>
        <w:rPr>
          <w:rFonts w:ascii="仿宋" w:eastAsia="仿宋" w:hAnsi="仿宋" w:cs="仿宋"/>
          <w:sz w:val="32"/>
          <w:szCs w:val="32"/>
        </w:rPr>
        <w:t>100%</w:t>
      </w:r>
      <w:r>
        <w:rPr>
          <w:rFonts w:ascii="仿宋" w:eastAsia="仿宋" w:hAnsi="仿宋" w:cs="仿宋" w:hint="eastAsia"/>
          <w:sz w:val="32"/>
          <w:szCs w:val="32"/>
        </w:rPr>
        <w:t>，项目支出</w:t>
      </w:r>
      <w:r>
        <w:rPr>
          <w:rFonts w:ascii="仿宋" w:eastAsia="仿宋" w:hAnsi="仿宋" w:cs="仿宋"/>
          <w:sz w:val="32"/>
          <w:szCs w:val="32"/>
        </w:rPr>
        <w:t>0</w:t>
      </w:r>
      <w:r>
        <w:rPr>
          <w:rFonts w:ascii="仿宋" w:eastAsia="仿宋" w:hAnsi="仿宋" w:cs="仿宋" w:hint="eastAsia"/>
          <w:sz w:val="32"/>
          <w:szCs w:val="32"/>
        </w:rPr>
        <w:t>万元，占</w:t>
      </w:r>
      <w:r>
        <w:rPr>
          <w:rFonts w:ascii="仿宋" w:eastAsia="仿宋" w:hAnsi="仿宋" w:cs="仿宋"/>
          <w:sz w:val="32"/>
          <w:szCs w:val="32"/>
        </w:rPr>
        <w:t>0%</w:t>
      </w:r>
      <w:r>
        <w:rPr>
          <w:rFonts w:ascii="仿宋" w:eastAsia="仿宋" w:hAnsi="仿宋" w:cs="仿宋" w:hint="eastAsia"/>
          <w:sz w:val="32"/>
          <w:szCs w:val="32"/>
        </w:rPr>
        <w:t>。</w:t>
      </w:r>
    </w:p>
    <w:p w:rsidR="00781836" w:rsidRDefault="00781836">
      <w:pPr>
        <w:ind w:firstLine="645"/>
        <w:rPr>
          <w:rFonts w:ascii="黑体" w:eastAsia="黑体" w:hAnsi="黑体"/>
          <w:sz w:val="32"/>
          <w:szCs w:val="32"/>
        </w:rPr>
      </w:pPr>
      <w:r>
        <w:rPr>
          <w:rFonts w:ascii="黑体" w:eastAsia="黑体" w:hAnsi="黑体" w:cs="黑体" w:hint="eastAsia"/>
          <w:sz w:val="32"/>
          <w:szCs w:val="32"/>
        </w:rPr>
        <w:t>四、财政拨款收入支出决算总体情况说明</w:t>
      </w:r>
    </w:p>
    <w:p w:rsidR="00781836" w:rsidRDefault="00781836" w:rsidP="00A36326">
      <w:pPr>
        <w:widowControl/>
        <w:spacing w:line="580" w:lineRule="exact"/>
        <w:ind w:firstLineChars="200" w:firstLine="643"/>
        <w:rPr>
          <w:rFonts w:ascii="楷体" w:eastAsia="楷体" w:hAnsi="楷体"/>
          <w:b/>
          <w:bCs/>
          <w:sz w:val="32"/>
          <w:szCs w:val="32"/>
        </w:rPr>
      </w:pPr>
      <w:r>
        <w:rPr>
          <w:rFonts w:ascii="楷体" w:eastAsia="楷体" w:hAnsi="楷体" w:cs="楷体" w:hint="eastAsia"/>
          <w:b/>
          <w:bCs/>
          <w:sz w:val="32"/>
          <w:szCs w:val="32"/>
        </w:rPr>
        <w:t>（一）财政拨款收支与</w:t>
      </w:r>
      <w:r>
        <w:rPr>
          <w:rFonts w:ascii="楷体" w:eastAsia="楷体" w:hAnsi="楷体" w:cs="楷体"/>
          <w:b/>
          <w:bCs/>
          <w:sz w:val="32"/>
          <w:szCs w:val="32"/>
        </w:rPr>
        <w:t>2016</w:t>
      </w:r>
      <w:r>
        <w:rPr>
          <w:rFonts w:ascii="楷体" w:eastAsia="楷体" w:hAnsi="楷体" w:cs="楷体" w:hint="eastAsia"/>
          <w:b/>
          <w:bCs/>
          <w:sz w:val="32"/>
          <w:szCs w:val="32"/>
        </w:rPr>
        <w:t>年度决算对比情况</w:t>
      </w:r>
    </w:p>
    <w:p w:rsidR="00781836" w:rsidRDefault="00781836" w:rsidP="00A36326">
      <w:pPr>
        <w:widowControl/>
        <w:spacing w:line="580" w:lineRule="exact"/>
        <w:ind w:firstLineChars="200" w:firstLine="640"/>
        <w:rPr>
          <w:rFonts w:ascii="仿宋" w:eastAsia="仿宋" w:hAnsi="仿宋"/>
          <w:sz w:val="32"/>
          <w:szCs w:val="32"/>
        </w:rPr>
      </w:pPr>
      <w:r>
        <w:rPr>
          <w:rFonts w:ascii="仿宋" w:eastAsia="仿宋" w:hAnsi="仿宋" w:cs="仿宋" w:hint="eastAsia"/>
          <w:sz w:val="32"/>
          <w:szCs w:val="32"/>
        </w:rPr>
        <w:t>围场满族蒙古族自治县机构编制委员会办公室财政拨款收支全部为一般公共预算财政拨款收支。一般公共预算财政拨款年初结转和结余</w:t>
      </w:r>
      <w:r>
        <w:rPr>
          <w:rFonts w:ascii="仿宋" w:eastAsia="仿宋" w:hAnsi="仿宋" w:cs="仿宋"/>
          <w:sz w:val="32"/>
          <w:szCs w:val="32"/>
        </w:rPr>
        <w:t>0</w:t>
      </w:r>
      <w:r>
        <w:rPr>
          <w:rFonts w:ascii="仿宋" w:eastAsia="仿宋" w:hAnsi="仿宋" w:cs="仿宋" w:hint="eastAsia"/>
          <w:sz w:val="32"/>
          <w:szCs w:val="32"/>
        </w:rPr>
        <w:t>万元、本年收入</w:t>
      </w:r>
      <w:r>
        <w:rPr>
          <w:rFonts w:ascii="仿宋" w:eastAsia="仿宋" w:hAnsi="仿宋" w:cs="仿宋"/>
          <w:sz w:val="32"/>
          <w:szCs w:val="32"/>
        </w:rPr>
        <w:t>81.21</w:t>
      </w:r>
      <w:r>
        <w:rPr>
          <w:rFonts w:ascii="仿宋" w:eastAsia="仿宋" w:hAnsi="仿宋" w:cs="仿宋" w:hint="eastAsia"/>
          <w:sz w:val="32"/>
          <w:szCs w:val="32"/>
        </w:rPr>
        <w:t>万元；本年支出</w:t>
      </w:r>
      <w:r>
        <w:rPr>
          <w:rFonts w:ascii="仿宋" w:eastAsia="仿宋" w:hAnsi="仿宋" w:cs="仿宋"/>
          <w:sz w:val="32"/>
          <w:szCs w:val="32"/>
        </w:rPr>
        <w:t>81.21</w:t>
      </w:r>
      <w:r>
        <w:rPr>
          <w:rFonts w:ascii="仿宋" w:eastAsia="仿宋" w:hAnsi="仿宋" w:cs="仿宋" w:hint="eastAsia"/>
          <w:sz w:val="32"/>
          <w:szCs w:val="32"/>
        </w:rPr>
        <w:t>万元、年末结转和结余</w:t>
      </w:r>
      <w:r>
        <w:rPr>
          <w:rFonts w:ascii="仿宋" w:eastAsia="仿宋" w:hAnsi="仿宋" w:cs="仿宋"/>
          <w:sz w:val="32"/>
          <w:szCs w:val="32"/>
        </w:rPr>
        <w:t>0</w:t>
      </w:r>
      <w:r>
        <w:rPr>
          <w:rFonts w:ascii="仿宋" w:eastAsia="仿宋" w:hAnsi="仿宋" w:cs="仿宋" w:hint="eastAsia"/>
          <w:sz w:val="32"/>
          <w:szCs w:val="32"/>
        </w:rPr>
        <w:t>万元。与</w:t>
      </w:r>
      <w:r>
        <w:rPr>
          <w:rFonts w:ascii="仿宋" w:eastAsia="仿宋" w:hAnsi="仿宋" w:cs="仿宋"/>
          <w:sz w:val="32"/>
          <w:szCs w:val="32"/>
        </w:rPr>
        <w:t>2016</w:t>
      </w:r>
      <w:r>
        <w:rPr>
          <w:rFonts w:ascii="仿宋" w:eastAsia="仿宋" w:hAnsi="仿宋" w:cs="仿宋" w:hint="eastAsia"/>
          <w:sz w:val="32"/>
          <w:szCs w:val="32"/>
        </w:rPr>
        <w:t>年度决算相比，一般公共预算财政拨款本年收入增加</w:t>
      </w:r>
      <w:r>
        <w:rPr>
          <w:rFonts w:ascii="仿宋" w:eastAsia="仿宋" w:hAnsi="仿宋" w:cs="仿宋"/>
          <w:sz w:val="32"/>
          <w:szCs w:val="32"/>
        </w:rPr>
        <w:t>12.48</w:t>
      </w:r>
      <w:r>
        <w:rPr>
          <w:rFonts w:ascii="仿宋" w:eastAsia="仿宋" w:hAnsi="仿宋" w:cs="仿宋" w:hint="eastAsia"/>
          <w:sz w:val="32"/>
          <w:szCs w:val="32"/>
        </w:rPr>
        <w:t>万元，增长</w:t>
      </w:r>
      <w:r>
        <w:rPr>
          <w:rFonts w:ascii="仿宋" w:eastAsia="仿宋" w:hAnsi="仿宋" w:cs="仿宋"/>
          <w:sz w:val="32"/>
          <w:szCs w:val="32"/>
        </w:rPr>
        <w:t>18.15%</w:t>
      </w:r>
      <w:r>
        <w:rPr>
          <w:rFonts w:ascii="仿宋" w:eastAsia="仿宋" w:hAnsi="仿宋" w:cs="仿宋" w:hint="eastAsia"/>
          <w:sz w:val="32"/>
          <w:szCs w:val="32"/>
        </w:rPr>
        <w:t>；本年支出增加</w:t>
      </w:r>
      <w:r>
        <w:rPr>
          <w:rFonts w:ascii="仿宋" w:eastAsia="仿宋" w:hAnsi="仿宋" w:cs="仿宋"/>
          <w:sz w:val="32"/>
          <w:szCs w:val="32"/>
        </w:rPr>
        <w:t>8.44</w:t>
      </w:r>
      <w:r>
        <w:rPr>
          <w:rFonts w:ascii="仿宋" w:eastAsia="仿宋" w:hAnsi="仿宋" w:cs="仿宋" w:hint="eastAsia"/>
          <w:sz w:val="32"/>
          <w:szCs w:val="32"/>
        </w:rPr>
        <w:t>万元，增长</w:t>
      </w:r>
      <w:r>
        <w:rPr>
          <w:rFonts w:ascii="仿宋" w:eastAsia="仿宋" w:hAnsi="仿宋" w:cs="仿宋"/>
          <w:sz w:val="32"/>
          <w:szCs w:val="32"/>
        </w:rPr>
        <w:t>11.60%</w:t>
      </w:r>
      <w:r>
        <w:rPr>
          <w:rFonts w:ascii="仿宋" w:eastAsia="仿宋" w:hAnsi="仿宋" w:cs="仿宋" w:hint="eastAsia"/>
          <w:sz w:val="32"/>
          <w:szCs w:val="32"/>
        </w:rPr>
        <w:t>；收支增加主要原因为：职工正常调资年度增资部分。</w:t>
      </w:r>
    </w:p>
    <w:p w:rsidR="00781836" w:rsidRDefault="00781836" w:rsidP="00A36326">
      <w:pPr>
        <w:widowControl/>
        <w:spacing w:line="580" w:lineRule="exact"/>
        <w:ind w:firstLineChars="200" w:firstLine="643"/>
        <w:rPr>
          <w:rFonts w:ascii="楷体" w:eastAsia="楷体" w:hAnsi="楷体"/>
          <w:b/>
          <w:bCs/>
          <w:sz w:val="32"/>
          <w:szCs w:val="32"/>
        </w:rPr>
      </w:pPr>
      <w:r>
        <w:rPr>
          <w:rFonts w:ascii="楷体" w:eastAsia="楷体" w:hAnsi="楷体" w:cs="楷体" w:hint="eastAsia"/>
          <w:b/>
          <w:bCs/>
          <w:sz w:val="32"/>
          <w:szCs w:val="32"/>
        </w:rPr>
        <w:t>（二）财政拨款收支与年初预算数对比情况</w:t>
      </w:r>
    </w:p>
    <w:p w:rsidR="00781836" w:rsidRDefault="00781836" w:rsidP="00A36326">
      <w:pPr>
        <w:widowControl/>
        <w:spacing w:line="580" w:lineRule="exact"/>
        <w:ind w:firstLineChars="200" w:firstLine="640"/>
        <w:rPr>
          <w:rFonts w:ascii="仿宋" w:eastAsia="仿宋" w:hAnsi="仿宋"/>
          <w:color w:val="FF0000"/>
          <w:sz w:val="32"/>
          <w:szCs w:val="32"/>
        </w:rPr>
      </w:pPr>
      <w:r>
        <w:rPr>
          <w:rFonts w:ascii="仿宋" w:eastAsia="仿宋" w:hAnsi="仿宋" w:cs="仿宋" w:hint="eastAsia"/>
          <w:sz w:val="32"/>
          <w:szCs w:val="32"/>
        </w:rPr>
        <w:t>围场满族蒙古族自治县机构编制委员会办公室</w:t>
      </w:r>
      <w:r>
        <w:rPr>
          <w:rFonts w:ascii="仿宋" w:eastAsia="仿宋" w:hAnsi="仿宋" w:cs="仿宋"/>
          <w:sz w:val="32"/>
          <w:szCs w:val="32"/>
        </w:rPr>
        <w:t>2017</w:t>
      </w:r>
      <w:r>
        <w:rPr>
          <w:rFonts w:ascii="仿宋" w:eastAsia="仿宋" w:hAnsi="仿宋" w:cs="仿宋" w:hint="eastAsia"/>
          <w:sz w:val="32"/>
          <w:szCs w:val="32"/>
        </w:rPr>
        <w:t>年度一般公共预算财政拨款本年收入较</w:t>
      </w:r>
      <w:r>
        <w:rPr>
          <w:rFonts w:ascii="仿宋" w:eastAsia="仿宋" w:hAnsi="仿宋" w:cs="仿宋"/>
          <w:sz w:val="32"/>
          <w:szCs w:val="32"/>
        </w:rPr>
        <w:t>2017</w:t>
      </w:r>
      <w:r>
        <w:rPr>
          <w:rFonts w:ascii="仿宋" w:eastAsia="仿宋" w:hAnsi="仿宋" w:cs="仿宋" w:hint="eastAsia"/>
          <w:sz w:val="32"/>
          <w:szCs w:val="32"/>
        </w:rPr>
        <w:t>年初预算减少</w:t>
      </w:r>
      <w:r>
        <w:rPr>
          <w:rFonts w:ascii="仿宋" w:eastAsia="仿宋" w:hAnsi="仿宋" w:cs="仿宋"/>
          <w:sz w:val="32"/>
          <w:szCs w:val="32"/>
        </w:rPr>
        <w:t>13.89</w:t>
      </w:r>
      <w:r>
        <w:rPr>
          <w:rFonts w:ascii="仿宋" w:eastAsia="仿宋" w:hAnsi="仿宋" w:cs="仿宋" w:hint="eastAsia"/>
          <w:sz w:val="32"/>
          <w:szCs w:val="32"/>
        </w:rPr>
        <w:t>万元，降低</w:t>
      </w:r>
      <w:r>
        <w:rPr>
          <w:rFonts w:ascii="仿宋" w:eastAsia="仿宋" w:hAnsi="仿宋" w:cs="仿宋"/>
          <w:sz w:val="32"/>
          <w:szCs w:val="32"/>
        </w:rPr>
        <w:t>14.60%</w:t>
      </w:r>
      <w:r>
        <w:rPr>
          <w:rFonts w:ascii="仿宋" w:eastAsia="仿宋" w:hAnsi="仿宋" w:cs="仿宋" w:hint="eastAsia"/>
          <w:sz w:val="32"/>
          <w:szCs w:val="32"/>
        </w:rPr>
        <w:t>；本年支出</w:t>
      </w:r>
      <w:r>
        <w:rPr>
          <w:rFonts w:ascii="仿宋" w:eastAsia="仿宋" w:hAnsi="仿宋" w:cs="仿宋"/>
          <w:sz w:val="32"/>
          <w:szCs w:val="32"/>
        </w:rPr>
        <w:t>13.89</w:t>
      </w:r>
      <w:r>
        <w:rPr>
          <w:rFonts w:ascii="仿宋" w:eastAsia="仿宋" w:hAnsi="仿宋" w:cs="仿宋" w:hint="eastAsia"/>
          <w:sz w:val="32"/>
          <w:szCs w:val="32"/>
        </w:rPr>
        <w:t>万元，降低</w:t>
      </w:r>
      <w:r>
        <w:rPr>
          <w:rFonts w:ascii="仿宋" w:eastAsia="仿宋" w:hAnsi="仿宋" w:cs="仿宋"/>
          <w:sz w:val="32"/>
          <w:szCs w:val="32"/>
        </w:rPr>
        <w:t>14.60%</w:t>
      </w:r>
      <w:r>
        <w:rPr>
          <w:rFonts w:ascii="仿宋" w:eastAsia="仿宋" w:hAnsi="仿宋" w:cs="仿宋" w:hint="eastAsia"/>
          <w:sz w:val="32"/>
          <w:szCs w:val="32"/>
        </w:rPr>
        <w:t>；主要原因为：压减了部分日常公用经费支出。</w:t>
      </w:r>
    </w:p>
    <w:p w:rsidR="00781836" w:rsidRDefault="00781836" w:rsidP="00A36326">
      <w:pPr>
        <w:widowControl/>
        <w:spacing w:line="580" w:lineRule="exact"/>
        <w:ind w:firstLineChars="200" w:firstLine="640"/>
        <w:rPr>
          <w:rFonts w:ascii="黑体" w:eastAsia="黑体" w:hAnsi="黑体"/>
          <w:sz w:val="32"/>
          <w:szCs w:val="32"/>
        </w:rPr>
      </w:pPr>
      <w:r>
        <w:rPr>
          <w:rFonts w:ascii="黑体" w:eastAsia="黑体" w:hAnsi="黑体" w:cs="黑体" w:hint="eastAsia"/>
          <w:sz w:val="32"/>
          <w:szCs w:val="32"/>
        </w:rPr>
        <w:t>五、“三公”经费支出决算情况说明</w:t>
      </w:r>
    </w:p>
    <w:p w:rsidR="00781836" w:rsidRDefault="00781836" w:rsidP="00A36326">
      <w:pPr>
        <w:widowControl/>
        <w:spacing w:line="580" w:lineRule="exact"/>
        <w:ind w:firstLineChars="200" w:firstLine="640"/>
        <w:rPr>
          <w:rFonts w:ascii="仿宋" w:eastAsia="仿宋" w:hAnsi="仿宋"/>
          <w:sz w:val="32"/>
          <w:szCs w:val="32"/>
        </w:rPr>
      </w:pPr>
      <w:r>
        <w:rPr>
          <w:rFonts w:ascii="仿宋" w:eastAsia="仿宋" w:hAnsi="仿宋" w:cs="仿宋" w:hint="eastAsia"/>
          <w:sz w:val="32"/>
          <w:szCs w:val="32"/>
        </w:rPr>
        <w:t>围场满族蒙古族自治县机构编制委员会办公室</w:t>
      </w:r>
      <w:r>
        <w:rPr>
          <w:rFonts w:ascii="仿宋" w:eastAsia="仿宋" w:hAnsi="仿宋" w:cs="仿宋"/>
          <w:sz w:val="32"/>
          <w:szCs w:val="32"/>
        </w:rPr>
        <w:t>2017</w:t>
      </w:r>
      <w:r>
        <w:rPr>
          <w:rFonts w:ascii="仿宋" w:eastAsia="仿宋" w:hAnsi="仿宋" w:cs="仿宋" w:hint="eastAsia"/>
          <w:sz w:val="32"/>
          <w:szCs w:val="32"/>
        </w:rPr>
        <w:t>年度“三公”经费支出共计</w:t>
      </w:r>
      <w:r>
        <w:rPr>
          <w:rFonts w:ascii="仿宋" w:eastAsia="仿宋" w:hAnsi="仿宋" w:cs="仿宋"/>
          <w:sz w:val="32"/>
          <w:szCs w:val="32"/>
        </w:rPr>
        <w:t>0.39</w:t>
      </w:r>
      <w:r>
        <w:rPr>
          <w:rFonts w:ascii="仿宋" w:eastAsia="仿宋" w:hAnsi="仿宋" w:cs="仿宋" w:hint="eastAsia"/>
          <w:sz w:val="32"/>
          <w:szCs w:val="32"/>
        </w:rPr>
        <w:t>万元，较年初预算减少</w:t>
      </w:r>
      <w:r>
        <w:rPr>
          <w:rFonts w:ascii="仿宋" w:eastAsia="仿宋" w:hAnsi="仿宋" w:cs="仿宋"/>
          <w:sz w:val="32"/>
          <w:szCs w:val="32"/>
        </w:rPr>
        <w:t>0.01</w:t>
      </w:r>
      <w:r>
        <w:rPr>
          <w:rFonts w:ascii="仿宋" w:eastAsia="仿宋" w:hAnsi="仿宋" w:cs="仿宋" w:hint="eastAsia"/>
          <w:sz w:val="32"/>
          <w:szCs w:val="32"/>
        </w:rPr>
        <w:t>万元，降低</w:t>
      </w:r>
      <w:r>
        <w:rPr>
          <w:rFonts w:ascii="仿宋" w:eastAsia="仿宋" w:hAnsi="仿宋" w:cs="仿宋"/>
          <w:sz w:val="32"/>
          <w:szCs w:val="32"/>
        </w:rPr>
        <w:t>2.5%</w:t>
      </w:r>
      <w:r>
        <w:rPr>
          <w:rFonts w:ascii="仿宋" w:eastAsia="仿宋" w:hAnsi="仿宋" w:cs="仿宋" w:hint="eastAsia"/>
          <w:sz w:val="32"/>
          <w:szCs w:val="32"/>
        </w:rPr>
        <w:t>；较</w:t>
      </w:r>
      <w:r>
        <w:rPr>
          <w:rFonts w:ascii="仿宋" w:eastAsia="仿宋" w:hAnsi="仿宋" w:cs="仿宋"/>
          <w:sz w:val="32"/>
          <w:szCs w:val="32"/>
        </w:rPr>
        <w:t>2016</w:t>
      </w:r>
      <w:r>
        <w:rPr>
          <w:rFonts w:ascii="仿宋" w:eastAsia="仿宋" w:hAnsi="仿宋" w:cs="仿宋" w:hint="eastAsia"/>
          <w:sz w:val="32"/>
          <w:szCs w:val="32"/>
        </w:rPr>
        <w:t>年决算增加</w:t>
      </w:r>
      <w:r>
        <w:rPr>
          <w:rFonts w:ascii="仿宋" w:eastAsia="仿宋" w:hAnsi="仿宋" w:cs="仿宋"/>
          <w:sz w:val="32"/>
          <w:szCs w:val="32"/>
        </w:rPr>
        <w:t>0.1</w:t>
      </w:r>
      <w:r>
        <w:rPr>
          <w:rFonts w:ascii="仿宋" w:eastAsia="仿宋" w:hAnsi="仿宋" w:cs="仿宋" w:hint="eastAsia"/>
          <w:sz w:val="32"/>
          <w:szCs w:val="32"/>
        </w:rPr>
        <w:t>万元，增长</w:t>
      </w:r>
      <w:r>
        <w:rPr>
          <w:rFonts w:ascii="仿宋" w:eastAsia="仿宋" w:hAnsi="仿宋" w:cs="仿宋"/>
          <w:sz w:val="32"/>
          <w:szCs w:val="32"/>
        </w:rPr>
        <w:t>36%</w:t>
      </w:r>
      <w:r>
        <w:rPr>
          <w:rFonts w:ascii="仿宋" w:eastAsia="仿宋" w:hAnsi="仿宋" w:cs="仿宋" w:hint="eastAsia"/>
          <w:sz w:val="32"/>
          <w:szCs w:val="32"/>
        </w:rPr>
        <w:t>。围场满族蒙古族自治县机构编制委员会办公室三公经费变动主要原因是：公务接待费用较上年略有增加。具体支出情况如下：</w:t>
      </w:r>
    </w:p>
    <w:p w:rsidR="00781836" w:rsidRDefault="00781836" w:rsidP="00A36326">
      <w:pPr>
        <w:widowControl/>
        <w:spacing w:line="580" w:lineRule="exact"/>
        <w:ind w:firstLineChars="200" w:firstLine="643"/>
        <w:rPr>
          <w:rFonts w:ascii="仿宋" w:eastAsia="仿宋" w:hAnsi="仿宋"/>
          <w:sz w:val="32"/>
          <w:szCs w:val="32"/>
        </w:rPr>
      </w:pPr>
      <w:r>
        <w:rPr>
          <w:rFonts w:ascii="楷体" w:eastAsia="楷体" w:hAnsi="楷体" w:cs="楷体" w:hint="eastAsia"/>
          <w:b/>
          <w:bCs/>
          <w:sz w:val="32"/>
          <w:szCs w:val="32"/>
        </w:rPr>
        <w:lastRenderedPageBreak/>
        <w:t>（一）因公出国（境）费支出</w:t>
      </w:r>
      <w:r>
        <w:rPr>
          <w:rFonts w:ascii="楷体" w:eastAsia="楷体" w:hAnsi="楷体" w:cs="楷体"/>
          <w:b/>
          <w:bCs/>
          <w:sz w:val="32"/>
          <w:szCs w:val="32"/>
        </w:rPr>
        <w:t>0</w:t>
      </w:r>
      <w:r>
        <w:rPr>
          <w:rFonts w:ascii="楷体" w:eastAsia="楷体" w:hAnsi="楷体" w:cs="楷体" w:hint="eastAsia"/>
          <w:b/>
          <w:bCs/>
          <w:sz w:val="32"/>
          <w:szCs w:val="32"/>
        </w:rPr>
        <w:t>万元。</w:t>
      </w:r>
      <w:r>
        <w:rPr>
          <w:rFonts w:ascii="仿宋" w:eastAsia="仿宋" w:hAnsi="仿宋" w:cs="仿宋" w:hint="eastAsia"/>
          <w:sz w:val="32"/>
          <w:szCs w:val="32"/>
        </w:rPr>
        <w:t>围场满族蒙古族自治县机构编制委员会办公室本年组织因公出国（境）团组</w:t>
      </w:r>
      <w:r>
        <w:rPr>
          <w:rFonts w:ascii="仿宋" w:eastAsia="仿宋" w:hAnsi="仿宋" w:cs="仿宋"/>
          <w:sz w:val="32"/>
          <w:szCs w:val="32"/>
        </w:rPr>
        <w:t>0</w:t>
      </w:r>
      <w:r>
        <w:rPr>
          <w:rFonts w:ascii="仿宋" w:eastAsia="仿宋" w:hAnsi="仿宋" w:cs="仿宋" w:hint="eastAsia"/>
          <w:sz w:val="32"/>
          <w:szCs w:val="32"/>
        </w:rPr>
        <w:t>个，共</w:t>
      </w:r>
      <w:r>
        <w:rPr>
          <w:rFonts w:ascii="仿宋" w:eastAsia="仿宋" w:hAnsi="仿宋" w:cs="仿宋"/>
          <w:sz w:val="32"/>
          <w:szCs w:val="32"/>
        </w:rPr>
        <w:t>0</w:t>
      </w:r>
      <w:r>
        <w:rPr>
          <w:rFonts w:ascii="仿宋" w:eastAsia="仿宋" w:hAnsi="仿宋" w:cs="仿宋" w:hint="eastAsia"/>
          <w:sz w:val="32"/>
          <w:szCs w:val="32"/>
        </w:rPr>
        <w:t>人；参加其他单位组织的因公出国（境）团组</w:t>
      </w:r>
      <w:r>
        <w:rPr>
          <w:rFonts w:ascii="仿宋" w:eastAsia="仿宋" w:hAnsi="仿宋" w:cs="仿宋"/>
          <w:sz w:val="32"/>
          <w:szCs w:val="32"/>
        </w:rPr>
        <w:t>0</w:t>
      </w:r>
      <w:r>
        <w:rPr>
          <w:rFonts w:ascii="仿宋" w:eastAsia="仿宋" w:hAnsi="仿宋" w:cs="仿宋" w:hint="eastAsia"/>
          <w:sz w:val="32"/>
          <w:szCs w:val="32"/>
        </w:rPr>
        <w:t>个，共</w:t>
      </w:r>
      <w:r>
        <w:rPr>
          <w:rFonts w:ascii="仿宋" w:eastAsia="仿宋" w:hAnsi="仿宋" w:cs="仿宋"/>
          <w:sz w:val="32"/>
          <w:szCs w:val="32"/>
        </w:rPr>
        <w:t>0</w:t>
      </w:r>
      <w:r>
        <w:rPr>
          <w:rFonts w:ascii="仿宋" w:eastAsia="仿宋" w:hAnsi="仿宋" w:cs="仿宋" w:hint="eastAsia"/>
          <w:sz w:val="32"/>
          <w:szCs w:val="32"/>
        </w:rPr>
        <w:t>人。较</w:t>
      </w:r>
      <w:r>
        <w:rPr>
          <w:rFonts w:ascii="仿宋" w:eastAsia="仿宋" w:hAnsi="仿宋" w:cs="仿宋"/>
          <w:sz w:val="32"/>
          <w:szCs w:val="32"/>
        </w:rPr>
        <w:t>2016</w:t>
      </w:r>
      <w:r>
        <w:rPr>
          <w:rFonts w:ascii="仿宋" w:eastAsia="仿宋" w:hAnsi="仿宋" w:cs="仿宋" w:hint="eastAsia"/>
          <w:sz w:val="32"/>
          <w:szCs w:val="32"/>
        </w:rPr>
        <w:t>年决算增加（减少）</w:t>
      </w:r>
      <w:r>
        <w:rPr>
          <w:rFonts w:ascii="仿宋" w:eastAsia="仿宋" w:hAnsi="仿宋" w:cs="仿宋"/>
          <w:sz w:val="32"/>
          <w:szCs w:val="32"/>
        </w:rPr>
        <w:t>0</w:t>
      </w:r>
      <w:r>
        <w:rPr>
          <w:rFonts w:ascii="仿宋" w:eastAsia="仿宋" w:hAnsi="仿宋" w:cs="仿宋" w:hint="eastAsia"/>
          <w:sz w:val="32"/>
          <w:szCs w:val="32"/>
        </w:rPr>
        <w:t>万元，同比增长（降低）</w:t>
      </w:r>
      <w:r>
        <w:rPr>
          <w:rFonts w:ascii="仿宋" w:eastAsia="仿宋" w:hAnsi="仿宋" w:cs="仿宋"/>
          <w:sz w:val="32"/>
          <w:szCs w:val="32"/>
        </w:rPr>
        <w:t>0%</w:t>
      </w:r>
      <w:r>
        <w:rPr>
          <w:rFonts w:ascii="仿宋" w:eastAsia="仿宋" w:hAnsi="仿宋" w:cs="仿宋" w:hint="eastAsia"/>
          <w:sz w:val="32"/>
          <w:szCs w:val="32"/>
        </w:rPr>
        <w:t>；较年初预算增加（减少）</w:t>
      </w:r>
      <w:r>
        <w:rPr>
          <w:rFonts w:ascii="仿宋" w:eastAsia="仿宋" w:hAnsi="仿宋" w:cs="仿宋"/>
          <w:sz w:val="32"/>
          <w:szCs w:val="32"/>
        </w:rPr>
        <w:t>0</w:t>
      </w:r>
      <w:r>
        <w:rPr>
          <w:rFonts w:ascii="仿宋" w:eastAsia="仿宋" w:hAnsi="仿宋" w:cs="仿宋" w:hint="eastAsia"/>
          <w:sz w:val="32"/>
          <w:szCs w:val="32"/>
        </w:rPr>
        <w:t>万元，增长（降低）</w:t>
      </w:r>
      <w:r>
        <w:rPr>
          <w:rFonts w:ascii="仿宋" w:eastAsia="仿宋" w:hAnsi="仿宋" w:cs="仿宋"/>
          <w:sz w:val="32"/>
          <w:szCs w:val="32"/>
        </w:rPr>
        <w:t>0%</w:t>
      </w:r>
      <w:r>
        <w:rPr>
          <w:rFonts w:ascii="仿宋" w:eastAsia="仿宋" w:hAnsi="仿宋" w:cs="仿宋" w:hint="eastAsia"/>
          <w:sz w:val="32"/>
          <w:szCs w:val="32"/>
        </w:rPr>
        <w:t>。</w:t>
      </w:r>
    </w:p>
    <w:p w:rsidR="00781836" w:rsidRDefault="00781836" w:rsidP="00A36326">
      <w:pPr>
        <w:widowControl/>
        <w:spacing w:line="580" w:lineRule="exact"/>
        <w:ind w:firstLineChars="200" w:firstLine="643"/>
        <w:rPr>
          <w:rFonts w:ascii="楷体" w:eastAsia="楷体" w:hAnsi="楷体"/>
          <w:b/>
          <w:bCs/>
          <w:sz w:val="32"/>
          <w:szCs w:val="32"/>
        </w:rPr>
      </w:pPr>
      <w:r>
        <w:rPr>
          <w:rFonts w:ascii="楷体" w:eastAsia="楷体" w:hAnsi="楷体" w:cs="楷体" w:hint="eastAsia"/>
          <w:b/>
          <w:bCs/>
          <w:sz w:val="32"/>
          <w:szCs w:val="32"/>
        </w:rPr>
        <w:t>（二）公务用车购置及运行维护费支出</w:t>
      </w:r>
      <w:r>
        <w:rPr>
          <w:rFonts w:ascii="楷体" w:eastAsia="楷体" w:hAnsi="楷体" w:cs="楷体"/>
          <w:b/>
          <w:bCs/>
          <w:sz w:val="32"/>
          <w:szCs w:val="32"/>
        </w:rPr>
        <w:t>0</w:t>
      </w:r>
      <w:r>
        <w:rPr>
          <w:rFonts w:ascii="楷体" w:eastAsia="楷体" w:hAnsi="楷体" w:cs="楷体" w:hint="eastAsia"/>
          <w:b/>
          <w:bCs/>
          <w:sz w:val="32"/>
          <w:szCs w:val="32"/>
        </w:rPr>
        <w:t>万元。</w:t>
      </w:r>
    </w:p>
    <w:p w:rsidR="00781836" w:rsidRDefault="00781836" w:rsidP="00A36326">
      <w:pPr>
        <w:widowControl/>
        <w:spacing w:line="580" w:lineRule="exact"/>
        <w:ind w:firstLineChars="200" w:firstLine="640"/>
        <w:rPr>
          <w:rFonts w:ascii="仿宋" w:eastAsia="仿宋" w:hAnsi="仿宋"/>
          <w:color w:val="FF0000"/>
          <w:sz w:val="32"/>
          <w:szCs w:val="32"/>
        </w:rPr>
      </w:pPr>
      <w:r>
        <w:rPr>
          <w:rFonts w:ascii="仿宋" w:eastAsia="仿宋" w:hAnsi="仿宋" w:cs="仿宋" w:hint="eastAsia"/>
          <w:sz w:val="32"/>
          <w:szCs w:val="32"/>
        </w:rPr>
        <w:t>公务用车购置支出</w:t>
      </w:r>
      <w:r>
        <w:rPr>
          <w:rFonts w:ascii="仿宋" w:eastAsia="仿宋" w:hAnsi="仿宋" w:cs="仿宋"/>
          <w:sz w:val="32"/>
          <w:szCs w:val="32"/>
        </w:rPr>
        <w:t>0</w:t>
      </w:r>
      <w:r>
        <w:rPr>
          <w:rFonts w:ascii="仿宋" w:eastAsia="仿宋" w:hAnsi="仿宋" w:cs="仿宋" w:hint="eastAsia"/>
          <w:sz w:val="32"/>
          <w:szCs w:val="32"/>
        </w:rPr>
        <w:t>万元，较</w:t>
      </w:r>
      <w:r>
        <w:rPr>
          <w:rFonts w:ascii="仿宋" w:eastAsia="仿宋" w:hAnsi="仿宋" w:cs="仿宋"/>
          <w:sz w:val="32"/>
          <w:szCs w:val="32"/>
        </w:rPr>
        <w:t>2016</w:t>
      </w:r>
      <w:r>
        <w:rPr>
          <w:rFonts w:ascii="仿宋" w:eastAsia="仿宋" w:hAnsi="仿宋" w:cs="仿宋" w:hint="eastAsia"/>
          <w:sz w:val="32"/>
          <w:szCs w:val="32"/>
        </w:rPr>
        <w:t>年度决算增加（减少）</w:t>
      </w:r>
      <w:r>
        <w:rPr>
          <w:rFonts w:ascii="仿宋" w:eastAsia="仿宋" w:hAnsi="仿宋" w:cs="仿宋"/>
          <w:sz w:val="32"/>
          <w:szCs w:val="32"/>
        </w:rPr>
        <w:t>0</w:t>
      </w:r>
      <w:r>
        <w:rPr>
          <w:rFonts w:ascii="仿宋" w:eastAsia="仿宋" w:hAnsi="仿宋" w:cs="仿宋" w:hint="eastAsia"/>
          <w:sz w:val="32"/>
          <w:szCs w:val="32"/>
        </w:rPr>
        <w:t>万元，同比增长（降低）</w:t>
      </w:r>
      <w:r>
        <w:rPr>
          <w:rFonts w:ascii="仿宋" w:eastAsia="仿宋" w:hAnsi="仿宋" w:cs="仿宋"/>
          <w:sz w:val="32"/>
          <w:szCs w:val="32"/>
        </w:rPr>
        <w:t>0%</w:t>
      </w:r>
      <w:r>
        <w:rPr>
          <w:rFonts w:ascii="仿宋" w:eastAsia="仿宋" w:hAnsi="仿宋" w:cs="仿宋" w:hint="eastAsia"/>
          <w:sz w:val="32"/>
          <w:szCs w:val="32"/>
        </w:rPr>
        <w:t>；较年初预算增加（减少）</w:t>
      </w:r>
      <w:r>
        <w:rPr>
          <w:rFonts w:ascii="仿宋" w:eastAsia="仿宋" w:hAnsi="仿宋" w:cs="仿宋"/>
          <w:sz w:val="32"/>
          <w:szCs w:val="32"/>
        </w:rPr>
        <w:t>0</w:t>
      </w:r>
      <w:r>
        <w:rPr>
          <w:rFonts w:ascii="仿宋" w:eastAsia="仿宋" w:hAnsi="仿宋" w:cs="仿宋" w:hint="eastAsia"/>
          <w:sz w:val="32"/>
          <w:szCs w:val="32"/>
        </w:rPr>
        <w:t>万元，增长（降低）</w:t>
      </w:r>
      <w:r>
        <w:rPr>
          <w:rFonts w:ascii="仿宋" w:eastAsia="仿宋" w:hAnsi="仿宋" w:cs="仿宋"/>
          <w:sz w:val="32"/>
          <w:szCs w:val="32"/>
        </w:rPr>
        <w:t>0%</w:t>
      </w:r>
      <w:r>
        <w:rPr>
          <w:rFonts w:ascii="仿宋" w:eastAsia="仿宋" w:hAnsi="仿宋" w:cs="仿宋" w:hint="eastAsia"/>
          <w:sz w:val="32"/>
          <w:szCs w:val="32"/>
        </w:rPr>
        <w:t>。</w:t>
      </w:r>
    </w:p>
    <w:p w:rsidR="00781836" w:rsidRDefault="00781836" w:rsidP="00A36326">
      <w:pPr>
        <w:widowControl/>
        <w:spacing w:line="580" w:lineRule="exact"/>
        <w:ind w:firstLineChars="200" w:firstLine="640"/>
        <w:rPr>
          <w:rFonts w:ascii="仿宋" w:eastAsia="仿宋" w:hAnsi="仿宋"/>
          <w:sz w:val="32"/>
          <w:szCs w:val="32"/>
        </w:rPr>
      </w:pPr>
      <w:r>
        <w:rPr>
          <w:rFonts w:ascii="仿宋" w:eastAsia="仿宋" w:hAnsi="仿宋" w:cs="仿宋" w:hint="eastAsia"/>
          <w:sz w:val="32"/>
          <w:szCs w:val="32"/>
        </w:rPr>
        <w:t>公务用车运行维护费支出</w:t>
      </w:r>
      <w:r>
        <w:rPr>
          <w:rFonts w:ascii="仿宋" w:eastAsia="仿宋" w:hAnsi="仿宋" w:cs="仿宋"/>
          <w:sz w:val="32"/>
          <w:szCs w:val="32"/>
        </w:rPr>
        <w:t>0</w:t>
      </w:r>
      <w:r>
        <w:rPr>
          <w:rFonts w:ascii="仿宋" w:eastAsia="仿宋" w:hAnsi="仿宋" w:cs="仿宋" w:hint="eastAsia"/>
          <w:sz w:val="32"/>
          <w:szCs w:val="32"/>
        </w:rPr>
        <w:t>万元，较</w:t>
      </w:r>
      <w:r>
        <w:rPr>
          <w:rFonts w:ascii="仿宋" w:eastAsia="仿宋" w:hAnsi="仿宋" w:cs="仿宋"/>
          <w:sz w:val="32"/>
          <w:szCs w:val="32"/>
        </w:rPr>
        <w:t>2016</w:t>
      </w:r>
      <w:r>
        <w:rPr>
          <w:rFonts w:ascii="仿宋" w:eastAsia="仿宋" w:hAnsi="仿宋" w:cs="仿宋" w:hint="eastAsia"/>
          <w:sz w:val="32"/>
          <w:szCs w:val="32"/>
        </w:rPr>
        <w:t>年度决算增加（减少）</w:t>
      </w:r>
      <w:r>
        <w:rPr>
          <w:rFonts w:ascii="仿宋" w:eastAsia="仿宋" w:hAnsi="仿宋" w:cs="仿宋"/>
          <w:sz w:val="32"/>
          <w:szCs w:val="32"/>
        </w:rPr>
        <w:t>0</w:t>
      </w:r>
      <w:r>
        <w:rPr>
          <w:rFonts w:ascii="仿宋" w:eastAsia="仿宋" w:hAnsi="仿宋" w:cs="仿宋" w:hint="eastAsia"/>
          <w:sz w:val="32"/>
          <w:szCs w:val="32"/>
        </w:rPr>
        <w:t>万元，同比增长（降低）</w:t>
      </w:r>
      <w:r>
        <w:rPr>
          <w:rFonts w:ascii="仿宋" w:eastAsia="仿宋" w:hAnsi="仿宋" w:cs="仿宋"/>
          <w:sz w:val="32"/>
          <w:szCs w:val="32"/>
        </w:rPr>
        <w:t>0%</w:t>
      </w:r>
      <w:r>
        <w:rPr>
          <w:rFonts w:ascii="仿宋" w:eastAsia="仿宋" w:hAnsi="仿宋" w:cs="仿宋" w:hint="eastAsia"/>
          <w:sz w:val="32"/>
          <w:szCs w:val="32"/>
        </w:rPr>
        <w:t>；较年初预算数增加（减少）</w:t>
      </w:r>
      <w:r>
        <w:rPr>
          <w:rFonts w:ascii="仿宋" w:eastAsia="仿宋" w:hAnsi="仿宋" w:cs="仿宋"/>
          <w:sz w:val="32"/>
          <w:szCs w:val="32"/>
        </w:rPr>
        <w:t>0</w:t>
      </w:r>
      <w:r>
        <w:rPr>
          <w:rFonts w:ascii="仿宋" w:eastAsia="仿宋" w:hAnsi="仿宋" w:cs="仿宋" w:hint="eastAsia"/>
          <w:sz w:val="32"/>
          <w:szCs w:val="32"/>
        </w:rPr>
        <w:t>万元，增长（降低）</w:t>
      </w:r>
      <w:r>
        <w:rPr>
          <w:rFonts w:ascii="仿宋" w:eastAsia="仿宋" w:hAnsi="仿宋" w:cs="仿宋"/>
          <w:sz w:val="32"/>
          <w:szCs w:val="32"/>
        </w:rPr>
        <w:t>0%</w:t>
      </w:r>
      <w:r>
        <w:rPr>
          <w:rFonts w:ascii="仿宋" w:eastAsia="仿宋" w:hAnsi="仿宋" w:cs="仿宋" w:hint="eastAsia"/>
          <w:sz w:val="32"/>
          <w:szCs w:val="32"/>
        </w:rPr>
        <w:t>。</w:t>
      </w:r>
    </w:p>
    <w:p w:rsidR="00781836" w:rsidRDefault="00781836" w:rsidP="00A36326">
      <w:pPr>
        <w:widowControl/>
        <w:spacing w:line="580" w:lineRule="exact"/>
        <w:ind w:firstLineChars="200" w:firstLine="640"/>
        <w:rPr>
          <w:rFonts w:ascii="仿宋" w:eastAsia="仿宋" w:hAnsi="仿宋"/>
          <w:sz w:val="32"/>
          <w:szCs w:val="32"/>
        </w:rPr>
      </w:pPr>
      <w:r>
        <w:rPr>
          <w:rFonts w:ascii="仿宋" w:eastAsia="仿宋" w:hAnsi="仿宋" w:cs="仿宋" w:hint="eastAsia"/>
          <w:sz w:val="32"/>
          <w:szCs w:val="32"/>
        </w:rPr>
        <w:t>公务车辆购置及保有情况</w:t>
      </w:r>
      <w:r>
        <w:rPr>
          <w:rFonts w:ascii="仿宋" w:eastAsia="仿宋" w:hAnsi="仿宋" w:cs="仿宋"/>
          <w:sz w:val="32"/>
          <w:szCs w:val="32"/>
        </w:rPr>
        <w:t>:</w:t>
      </w:r>
      <w:r>
        <w:rPr>
          <w:rFonts w:ascii="仿宋" w:eastAsia="仿宋" w:hAnsi="仿宋" w:cs="仿宋" w:hint="eastAsia"/>
          <w:sz w:val="32"/>
          <w:szCs w:val="32"/>
        </w:rPr>
        <w:t>本年购置公务用车</w:t>
      </w:r>
      <w:r>
        <w:rPr>
          <w:rFonts w:ascii="仿宋" w:eastAsia="仿宋" w:hAnsi="仿宋" w:cs="仿宋"/>
          <w:sz w:val="32"/>
          <w:szCs w:val="32"/>
        </w:rPr>
        <w:t>0</w:t>
      </w:r>
      <w:r>
        <w:rPr>
          <w:rFonts w:ascii="仿宋" w:eastAsia="仿宋" w:hAnsi="仿宋" w:cs="仿宋" w:hint="eastAsia"/>
          <w:sz w:val="32"/>
          <w:szCs w:val="32"/>
        </w:rPr>
        <w:t>辆，年末公务用车保有量</w:t>
      </w:r>
      <w:r>
        <w:rPr>
          <w:rFonts w:ascii="仿宋" w:eastAsia="仿宋" w:hAnsi="仿宋" w:cs="仿宋"/>
          <w:sz w:val="32"/>
          <w:szCs w:val="32"/>
        </w:rPr>
        <w:t>0</w:t>
      </w:r>
      <w:r>
        <w:rPr>
          <w:rFonts w:ascii="仿宋" w:eastAsia="仿宋" w:hAnsi="仿宋" w:cs="仿宋" w:hint="eastAsia"/>
          <w:sz w:val="32"/>
          <w:szCs w:val="32"/>
        </w:rPr>
        <w:t>辆。</w:t>
      </w:r>
    </w:p>
    <w:p w:rsidR="00781836" w:rsidRDefault="00781836" w:rsidP="00A36326">
      <w:pPr>
        <w:widowControl/>
        <w:spacing w:line="580" w:lineRule="exact"/>
        <w:ind w:firstLineChars="200" w:firstLine="643"/>
        <w:rPr>
          <w:rFonts w:ascii="仿宋" w:eastAsia="仿宋" w:hAnsi="仿宋"/>
          <w:sz w:val="32"/>
          <w:szCs w:val="32"/>
        </w:rPr>
      </w:pPr>
      <w:r>
        <w:rPr>
          <w:rFonts w:ascii="楷体" w:eastAsia="楷体" w:hAnsi="楷体" w:cs="楷体" w:hint="eastAsia"/>
          <w:b/>
          <w:bCs/>
          <w:sz w:val="32"/>
          <w:szCs w:val="32"/>
        </w:rPr>
        <w:t>（三）公务接待费支出</w:t>
      </w:r>
      <w:r>
        <w:rPr>
          <w:rFonts w:ascii="楷体" w:eastAsia="楷体" w:hAnsi="楷体" w:cs="楷体"/>
          <w:b/>
          <w:bCs/>
          <w:sz w:val="32"/>
          <w:szCs w:val="32"/>
        </w:rPr>
        <w:t>0.39</w:t>
      </w:r>
      <w:r>
        <w:rPr>
          <w:rFonts w:ascii="楷体" w:eastAsia="楷体" w:hAnsi="楷体" w:cs="楷体" w:hint="eastAsia"/>
          <w:b/>
          <w:bCs/>
          <w:sz w:val="32"/>
          <w:szCs w:val="32"/>
        </w:rPr>
        <w:t>万元。</w:t>
      </w:r>
      <w:r>
        <w:rPr>
          <w:rFonts w:ascii="仿宋" w:eastAsia="仿宋" w:hAnsi="仿宋" w:cs="仿宋" w:hint="eastAsia"/>
          <w:sz w:val="32"/>
          <w:szCs w:val="32"/>
        </w:rPr>
        <w:t>本年度公务接待共</w:t>
      </w:r>
      <w:r>
        <w:rPr>
          <w:rFonts w:ascii="仿宋" w:eastAsia="仿宋" w:hAnsi="仿宋" w:cs="仿宋"/>
          <w:sz w:val="32"/>
          <w:szCs w:val="32"/>
        </w:rPr>
        <w:t>5</w:t>
      </w:r>
      <w:r>
        <w:rPr>
          <w:rFonts w:ascii="仿宋" w:eastAsia="仿宋" w:hAnsi="仿宋" w:cs="仿宋" w:hint="eastAsia"/>
          <w:sz w:val="32"/>
          <w:szCs w:val="32"/>
        </w:rPr>
        <w:t>批次、</w:t>
      </w:r>
      <w:r>
        <w:rPr>
          <w:rFonts w:ascii="仿宋" w:eastAsia="仿宋" w:hAnsi="仿宋" w:cs="仿宋"/>
          <w:sz w:val="32"/>
          <w:szCs w:val="32"/>
        </w:rPr>
        <w:t>22</w:t>
      </w:r>
      <w:r>
        <w:rPr>
          <w:rFonts w:ascii="仿宋" w:eastAsia="仿宋" w:hAnsi="仿宋" w:cs="仿宋" w:hint="eastAsia"/>
          <w:sz w:val="32"/>
          <w:szCs w:val="32"/>
        </w:rPr>
        <w:t>人次。公务接待费支出较</w:t>
      </w:r>
      <w:r>
        <w:rPr>
          <w:rFonts w:ascii="仿宋" w:eastAsia="仿宋" w:hAnsi="仿宋" w:cs="仿宋"/>
          <w:sz w:val="32"/>
          <w:szCs w:val="32"/>
        </w:rPr>
        <w:t>2016</w:t>
      </w:r>
      <w:r>
        <w:rPr>
          <w:rFonts w:ascii="仿宋" w:eastAsia="仿宋" w:hAnsi="仿宋" w:cs="仿宋" w:hint="eastAsia"/>
          <w:sz w:val="32"/>
          <w:szCs w:val="32"/>
        </w:rPr>
        <w:t>年度决算增加</w:t>
      </w:r>
      <w:r>
        <w:rPr>
          <w:rFonts w:ascii="仿宋" w:eastAsia="仿宋" w:hAnsi="仿宋" w:cs="仿宋"/>
          <w:sz w:val="32"/>
          <w:szCs w:val="32"/>
        </w:rPr>
        <w:t>0.1</w:t>
      </w:r>
      <w:r>
        <w:rPr>
          <w:rFonts w:ascii="仿宋" w:eastAsia="仿宋" w:hAnsi="仿宋" w:cs="仿宋" w:hint="eastAsia"/>
          <w:sz w:val="32"/>
          <w:szCs w:val="32"/>
        </w:rPr>
        <w:t>万元，同比增长</w:t>
      </w:r>
      <w:r>
        <w:rPr>
          <w:rFonts w:ascii="仿宋" w:eastAsia="仿宋" w:hAnsi="仿宋" w:cs="仿宋"/>
          <w:sz w:val="32"/>
          <w:szCs w:val="32"/>
        </w:rPr>
        <w:t>36%</w:t>
      </w:r>
      <w:r>
        <w:rPr>
          <w:rFonts w:ascii="仿宋" w:eastAsia="仿宋" w:hAnsi="仿宋" w:cs="仿宋" w:hint="eastAsia"/>
          <w:sz w:val="32"/>
          <w:szCs w:val="32"/>
        </w:rPr>
        <w:t>；较年初预算减少</w:t>
      </w:r>
      <w:r>
        <w:rPr>
          <w:rFonts w:ascii="仿宋" w:eastAsia="仿宋" w:hAnsi="仿宋" w:cs="仿宋"/>
          <w:sz w:val="32"/>
          <w:szCs w:val="32"/>
        </w:rPr>
        <w:t>0.01</w:t>
      </w:r>
      <w:r>
        <w:rPr>
          <w:rFonts w:ascii="仿宋" w:eastAsia="仿宋" w:hAnsi="仿宋" w:cs="仿宋" w:hint="eastAsia"/>
          <w:sz w:val="32"/>
          <w:szCs w:val="32"/>
        </w:rPr>
        <w:t>万元，降低</w:t>
      </w:r>
      <w:r>
        <w:rPr>
          <w:rFonts w:ascii="仿宋" w:eastAsia="仿宋" w:hAnsi="仿宋" w:cs="仿宋"/>
          <w:sz w:val="32"/>
          <w:szCs w:val="32"/>
        </w:rPr>
        <w:t>2.5%</w:t>
      </w:r>
      <w:r>
        <w:rPr>
          <w:rFonts w:ascii="仿宋" w:eastAsia="仿宋" w:hAnsi="仿宋" w:cs="仿宋" w:hint="eastAsia"/>
          <w:sz w:val="32"/>
          <w:szCs w:val="32"/>
        </w:rPr>
        <w:t>。主要原因是：公务接待费用较上年略有增加。</w:t>
      </w:r>
    </w:p>
    <w:p w:rsidR="00781836" w:rsidRDefault="00781836" w:rsidP="00A36326">
      <w:pPr>
        <w:widowControl/>
        <w:spacing w:line="580" w:lineRule="exact"/>
        <w:ind w:firstLineChars="200" w:firstLine="640"/>
        <w:rPr>
          <w:rFonts w:ascii="黑体" w:eastAsia="黑体" w:hAnsi="黑体"/>
          <w:sz w:val="32"/>
          <w:szCs w:val="32"/>
        </w:rPr>
      </w:pPr>
      <w:r>
        <w:rPr>
          <w:rFonts w:ascii="黑体" w:eastAsia="黑体" w:hAnsi="黑体" w:cs="黑体" w:hint="eastAsia"/>
          <w:sz w:val="32"/>
          <w:szCs w:val="32"/>
        </w:rPr>
        <w:t>六、绩效预算管理工作开展情况说明</w:t>
      </w:r>
    </w:p>
    <w:p w:rsidR="00781836" w:rsidRDefault="00781836" w:rsidP="00A36326">
      <w:pPr>
        <w:widowControl/>
        <w:spacing w:line="580" w:lineRule="exact"/>
        <w:ind w:firstLineChars="200" w:firstLine="420"/>
        <w:rPr>
          <w:rFonts w:ascii="仿宋" w:eastAsia="仿宋" w:hAnsi="仿宋"/>
          <w:sz w:val="32"/>
          <w:szCs w:val="32"/>
        </w:rPr>
      </w:pPr>
      <w:r>
        <w:rPr>
          <w:color w:val="000000"/>
          <w:shd w:val="clear" w:color="auto" w:fill="FFFFFF"/>
        </w:rPr>
        <w:t xml:space="preserve">  </w:t>
      </w:r>
      <w:r>
        <w:rPr>
          <w:rFonts w:ascii="仿宋" w:eastAsia="仿宋" w:hAnsi="仿宋" w:cs="仿宋" w:hint="eastAsia"/>
          <w:color w:val="000000"/>
          <w:sz w:val="32"/>
          <w:szCs w:val="32"/>
          <w:shd w:val="clear" w:color="auto" w:fill="FFFFFF"/>
        </w:rPr>
        <w:t>根据新《预算法》要求和各级文件精神，</w:t>
      </w:r>
      <w:r>
        <w:rPr>
          <w:rFonts w:ascii="仿宋" w:eastAsia="仿宋" w:hAnsi="仿宋" w:cs="仿宋"/>
          <w:color w:val="000000"/>
          <w:sz w:val="32"/>
          <w:szCs w:val="32"/>
          <w:shd w:val="clear" w:color="auto" w:fill="FFFFFF"/>
        </w:rPr>
        <w:t>2017</w:t>
      </w:r>
      <w:r>
        <w:rPr>
          <w:rFonts w:ascii="仿宋" w:eastAsia="仿宋" w:hAnsi="仿宋" w:cs="仿宋" w:hint="eastAsia"/>
          <w:color w:val="000000"/>
          <w:sz w:val="32"/>
          <w:szCs w:val="32"/>
          <w:shd w:val="clear" w:color="auto" w:fill="FFFFFF"/>
        </w:rPr>
        <w:t>年</w:t>
      </w:r>
      <w:r>
        <w:rPr>
          <w:rFonts w:ascii="仿宋" w:eastAsia="仿宋" w:hAnsi="仿宋" w:cs="仿宋" w:hint="eastAsia"/>
          <w:sz w:val="32"/>
          <w:szCs w:val="32"/>
        </w:rPr>
        <w:t>围场满族蒙古族自治县机构编制委员会办公室</w:t>
      </w:r>
      <w:r>
        <w:rPr>
          <w:rFonts w:ascii="仿宋" w:eastAsia="仿宋" w:hAnsi="仿宋" w:cs="仿宋" w:hint="eastAsia"/>
          <w:color w:val="000000"/>
          <w:sz w:val="32"/>
          <w:szCs w:val="32"/>
          <w:shd w:val="clear" w:color="auto" w:fill="FFFFFF"/>
        </w:rPr>
        <w:t>继续积极开展预算绩效管理工作，努力强化预算绩效管理责任意识，提高财政资金使用效益。年度预算资金有效保障了各项重点工作的有</w:t>
      </w:r>
      <w:r>
        <w:rPr>
          <w:rFonts w:ascii="仿宋" w:eastAsia="仿宋" w:hAnsi="仿宋" w:cs="仿宋" w:hint="eastAsia"/>
          <w:color w:val="000000"/>
          <w:sz w:val="32"/>
          <w:szCs w:val="32"/>
          <w:shd w:val="clear" w:color="auto" w:fill="FFFFFF"/>
        </w:rPr>
        <w:lastRenderedPageBreak/>
        <w:t>效开展，</w:t>
      </w:r>
      <w:r>
        <w:rPr>
          <w:rFonts w:ascii="仿宋" w:eastAsia="仿宋" w:hAnsi="仿宋" w:cs="仿宋" w:hint="eastAsia"/>
          <w:sz w:val="32"/>
          <w:szCs w:val="32"/>
        </w:rPr>
        <w:t>其中：在行政管理体制机构改革和机构编制管理方面，县编办在确保全县机构编制总量的前提下，根据上级要求和本县实际</w:t>
      </w:r>
      <w:r>
        <w:rPr>
          <w:rFonts w:ascii="仿宋" w:eastAsia="仿宋" w:hAnsi="仿宋" w:cs="仿宋"/>
          <w:sz w:val="32"/>
          <w:szCs w:val="32"/>
        </w:rPr>
        <w:t>2017</w:t>
      </w:r>
      <w:r>
        <w:rPr>
          <w:rFonts w:ascii="仿宋" w:eastAsia="仿宋" w:hAnsi="仿宋" w:cs="仿宋" w:hint="eastAsia"/>
          <w:sz w:val="32"/>
          <w:szCs w:val="32"/>
        </w:rPr>
        <w:t>年我县成立了县行政审批局、小滦河国家湿地公园、现代农业示范区管理服务中心等</w:t>
      </w:r>
      <w:r>
        <w:rPr>
          <w:rFonts w:ascii="仿宋" w:eastAsia="仿宋" w:hAnsi="仿宋" w:cs="仿宋"/>
          <w:sz w:val="32"/>
          <w:szCs w:val="32"/>
        </w:rPr>
        <w:t>5</w:t>
      </w:r>
      <w:r>
        <w:rPr>
          <w:rFonts w:ascii="仿宋" w:eastAsia="仿宋" w:hAnsi="仿宋" w:cs="仿宋" w:hint="eastAsia"/>
          <w:sz w:val="32"/>
          <w:szCs w:val="32"/>
        </w:rPr>
        <w:t>个机构，有效保障了全县相关事业的健康有序发展；在深入推进全县“放管服”改革工作方面，县编办根据国家、省、市文件精神，衔接取消行政审批事项</w:t>
      </w:r>
      <w:r>
        <w:rPr>
          <w:rFonts w:ascii="仿宋" w:eastAsia="仿宋" w:hAnsi="仿宋" w:cs="仿宋"/>
          <w:sz w:val="32"/>
          <w:szCs w:val="32"/>
        </w:rPr>
        <w:t>2</w:t>
      </w:r>
      <w:r>
        <w:rPr>
          <w:rFonts w:ascii="仿宋" w:eastAsia="仿宋" w:hAnsi="仿宋" w:cs="仿宋" w:hint="eastAsia"/>
          <w:sz w:val="32"/>
          <w:szCs w:val="32"/>
        </w:rPr>
        <w:t>批次，衔接取消县本级行政审批事项</w:t>
      </w:r>
      <w:r>
        <w:rPr>
          <w:rFonts w:ascii="仿宋" w:eastAsia="仿宋" w:hAnsi="仿宋" w:cs="仿宋"/>
          <w:sz w:val="32"/>
          <w:szCs w:val="32"/>
        </w:rPr>
        <w:t>12</w:t>
      </w:r>
      <w:r>
        <w:rPr>
          <w:rFonts w:ascii="仿宋" w:eastAsia="仿宋" w:hAnsi="仿宋" w:cs="仿宋" w:hint="eastAsia"/>
          <w:sz w:val="32"/>
          <w:szCs w:val="32"/>
        </w:rPr>
        <w:t>项，有效推动了全县行政审批制度改革有关工作。</w:t>
      </w:r>
    </w:p>
    <w:p w:rsidR="00781836" w:rsidRDefault="00781836" w:rsidP="00A36326">
      <w:pPr>
        <w:widowControl/>
        <w:spacing w:line="580" w:lineRule="exact"/>
        <w:ind w:firstLineChars="200" w:firstLine="640"/>
        <w:rPr>
          <w:rFonts w:ascii="黑体" w:eastAsia="黑体" w:hAnsi="黑体"/>
          <w:sz w:val="32"/>
          <w:szCs w:val="32"/>
        </w:rPr>
      </w:pPr>
      <w:r>
        <w:rPr>
          <w:rFonts w:ascii="黑体" w:eastAsia="黑体" w:hAnsi="黑体" w:cs="黑体" w:hint="eastAsia"/>
          <w:sz w:val="32"/>
          <w:szCs w:val="32"/>
        </w:rPr>
        <w:t>七、其他重要事项的说明</w:t>
      </w:r>
    </w:p>
    <w:p w:rsidR="00781836" w:rsidRDefault="00781836" w:rsidP="00A36326">
      <w:pPr>
        <w:widowControl/>
        <w:spacing w:line="580" w:lineRule="exact"/>
        <w:ind w:firstLineChars="200" w:firstLine="640"/>
        <w:rPr>
          <w:rFonts w:ascii="仿宋" w:eastAsia="仿宋" w:hAnsi="仿宋"/>
          <w:sz w:val="32"/>
          <w:szCs w:val="32"/>
        </w:rPr>
      </w:pPr>
      <w:r>
        <w:rPr>
          <w:rFonts w:ascii="仿宋" w:eastAsia="仿宋" w:hAnsi="仿宋" w:cs="仿宋"/>
          <w:sz w:val="32"/>
          <w:szCs w:val="32"/>
        </w:rPr>
        <w:t>1.</w:t>
      </w:r>
      <w:r>
        <w:rPr>
          <w:rFonts w:ascii="仿宋" w:eastAsia="仿宋" w:hAnsi="仿宋" w:cs="仿宋" w:hint="eastAsia"/>
          <w:sz w:val="32"/>
          <w:szCs w:val="32"/>
        </w:rPr>
        <w:t>机关运行经费情况</w:t>
      </w:r>
    </w:p>
    <w:p w:rsidR="00781836" w:rsidRDefault="00781836" w:rsidP="00A36326">
      <w:pPr>
        <w:widowControl/>
        <w:spacing w:line="580" w:lineRule="exact"/>
        <w:ind w:firstLineChars="200" w:firstLine="640"/>
        <w:rPr>
          <w:rFonts w:ascii="仿宋" w:eastAsia="仿宋" w:hAnsi="仿宋"/>
          <w:sz w:val="32"/>
          <w:szCs w:val="32"/>
        </w:rPr>
      </w:pPr>
      <w:r>
        <w:rPr>
          <w:rFonts w:ascii="仿宋" w:eastAsia="仿宋" w:hAnsi="仿宋" w:cs="仿宋"/>
          <w:sz w:val="32"/>
          <w:szCs w:val="32"/>
        </w:rPr>
        <w:t>2017</w:t>
      </w:r>
      <w:r>
        <w:rPr>
          <w:rFonts w:ascii="仿宋" w:eastAsia="仿宋" w:hAnsi="仿宋" w:cs="仿宋" w:hint="eastAsia"/>
          <w:sz w:val="32"/>
          <w:szCs w:val="32"/>
        </w:rPr>
        <w:t>年围场满族蒙古族自治县机构编制委员会办公室机关运行经费支出</w:t>
      </w:r>
      <w:r>
        <w:rPr>
          <w:rFonts w:ascii="仿宋" w:eastAsia="仿宋" w:hAnsi="仿宋" w:cs="仿宋"/>
          <w:sz w:val="32"/>
          <w:szCs w:val="32"/>
        </w:rPr>
        <w:t>9.725</w:t>
      </w:r>
      <w:r>
        <w:rPr>
          <w:rFonts w:ascii="仿宋" w:eastAsia="仿宋" w:hAnsi="仿宋" w:cs="仿宋" w:hint="eastAsia"/>
          <w:sz w:val="32"/>
          <w:szCs w:val="32"/>
        </w:rPr>
        <w:t>万元，比</w:t>
      </w:r>
      <w:r>
        <w:rPr>
          <w:rFonts w:ascii="仿宋" w:eastAsia="仿宋" w:hAnsi="仿宋" w:cs="仿宋"/>
          <w:sz w:val="32"/>
          <w:szCs w:val="32"/>
        </w:rPr>
        <w:t>2016</w:t>
      </w:r>
      <w:r>
        <w:rPr>
          <w:rFonts w:ascii="仿宋" w:eastAsia="仿宋" w:hAnsi="仿宋" w:cs="仿宋" w:hint="eastAsia"/>
          <w:sz w:val="32"/>
          <w:szCs w:val="32"/>
        </w:rPr>
        <w:t>年增加</w:t>
      </w:r>
      <w:r>
        <w:rPr>
          <w:rFonts w:ascii="仿宋" w:eastAsia="仿宋" w:hAnsi="仿宋" w:cs="仿宋"/>
          <w:sz w:val="32"/>
          <w:szCs w:val="32"/>
        </w:rPr>
        <w:t>0.13</w:t>
      </w:r>
      <w:r>
        <w:rPr>
          <w:rFonts w:ascii="仿宋" w:eastAsia="仿宋" w:hAnsi="仿宋" w:cs="仿宋" w:hint="eastAsia"/>
          <w:sz w:val="32"/>
          <w:szCs w:val="32"/>
        </w:rPr>
        <w:t>万元，增长</w:t>
      </w:r>
      <w:r>
        <w:rPr>
          <w:rFonts w:ascii="仿宋" w:eastAsia="仿宋" w:hAnsi="仿宋" w:cs="仿宋"/>
          <w:sz w:val="32"/>
          <w:szCs w:val="32"/>
        </w:rPr>
        <w:t>1.3%</w:t>
      </w:r>
      <w:r>
        <w:rPr>
          <w:rFonts w:ascii="仿宋" w:eastAsia="仿宋" w:hAnsi="仿宋" w:cs="仿宋" w:hint="eastAsia"/>
          <w:sz w:val="32"/>
          <w:szCs w:val="32"/>
        </w:rPr>
        <w:t>。主要原因是：办公费和公务接待费较上年略有增加。</w:t>
      </w:r>
    </w:p>
    <w:p w:rsidR="00781836" w:rsidRDefault="00781836" w:rsidP="00A36326">
      <w:pPr>
        <w:widowControl/>
        <w:spacing w:line="580" w:lineRule="exact"/>
        <w:ind w:firstLineChars="200" w:firstLine="640"/>
        <w:rPr>
          <w:rFonts w:ascii="仿宋" w:eastAsia="仿宋" w:hAnsi="仿宋"/>
          <w:color w:val="FF0000"/>
          <w:sz w:val="32"/>
          <w:szCs w:val="32"/>
        </w:rPr>
      </w:pPr>
      <w:r>
        <w:rPr>
          <w:rFonts w:ascii="仿宋" w:eastAsia="仿宋" w:hAnsi="仿宋" w:cs="仿宋"/>
          <w:sz w:val="32"/>
          <w:szCs w:val="32"/>
        </w:rPr>
        <w:t>2.</w:t>
      </w:r>
      <w:r>
        <w:rPr>
          <w:rFonts w:ascii="仿宋" w:eastAsia="仿宋" w:hAnsi="仿宋" w:cs="仿宋" w:hint="eastAsia"/>
          <w:sz w:val="32"/>
          <w:szCs w:val="32"/>
        </w:rPr>
        <w:t>政府采购情况</w:t>
      </w:r>
    </w:p>
    <w:p w:rsidR="00781836" w:rsidRDefault="00781836" w:rsidP="00A36326">
      <w:pPr>
        <w:widowControl/>
        <w:spacing w:line="580" w:lineRule="exact"/>
        <w:ind w:firstLineChars="200" w:firstLine="640"/>
        <w:rPr>
          <w:rFonts w:ascii="仿宋" w:eastAsia="仿宋" w:hAnsi="仿宋"/>
          <w:sz w:val="32"/>
          <w:szCs w:val="32"/>
        </w:rPr>
      </w:pPr>
      <w:r>
        <w:rPr>
          <w:rFonts w:ascii="仿宋" w:eastAsia="仿宋" w:hAnsi="仿宋" w:cs="仿宋" w:hint="eastAsia"/>
          <w:sz w:val="32"/>
          <w:szCs w:val="32"/>
        </w:rPr>
        <w:t>围场满族蒙古族自治县机构编制委员会办公室本年无政府采购支出。</w:t>
      </w:r>
    </w:p>
    <w:p w:rsidR="00781836" w:rsidRDefault="00781836" w:rsidP="00A36326">
      <w:pPr>
        <w:widowControl/>
        <w:spacing w:line="580" w:lineRule="exact"/>
        <w:ind w:firstLineChars="200" w:firstLine="640"/>
        <w:rPr>
          <w:rFonts w:ascii="仿宋" w:eastAsia="仿宋" w:hAnsi="仿宋"/>
          <w:sz w:val="32"/>
          <w:szCs w:val="32"/>
        </w:rPr>
      </w:pPr>
      <w:r>
        <w:rPr>
          <w:rFonts w:ascii="仿宋" w:eastAsia="仿宋" w:hAnsi="仿宋" w:cs="仿宋"/>
          <w:sz w:val="32"/>
          <w:szCs w:val="32"/>
        </w:rPr>
        <w:t>3.</w:t>
      </w:r>
      <w:r>
        <w:rPr>
          <w:rFonts w:ascii="仿宋" w:eastAsia="仿宋" w:hAnsi="仿宋" w:cs="仿宋" w:hint="eastAsia"/>
          <w:sz w:val="32"/>
          <w:szCs w:val="32"/>
        </w:rPr>
        <w:t>国有资产占用情况</w:t>
      </w:r>
    </w:p>
    <w:p w:rsidR="00781836" w:rsidRDefault="00781836" w:rsidP="00A36326">
      <w:pPr>
        <w:widowControl/>
        <w:spacing w:line="580" w:lineRule="exact"/>
        <w:ind w:firstLineChars="200" w:firstLine="640"/>
        <w:rPr>
          <w:rFonts w:ascii="仿宋" w:eastAsia="仿宋" w:hAnsi="仿宋"/>
          <w:sz w:val="32"/>
          <w:szCs w:val="32"/>
        </w:rPr>
      </w:pPr>
      <w:r>
        <w:rPr>
          <w:rFonts w:ascii="仿宋" w:eastAsia="仿宋" w:hAnsi="仿宋" w:cs="仿宋" w:hint="eastAsia"/>
          <w:sz w:val="32"/>
          <w:szCs w:val="32"/>
        </w:rPr>
        <w:t>截至</w:t>
      </w:r>
      <w:r>
        <w:rPr>
          <w:rFonts w:ascii="仿宋" w:eastAsia="仿宋" w:hAnsi="仿宋" w:cs="仿宋"/>
          <w:sz w:val="32"/>
          <w:szCs w:val="32"/>
        </w:rPr>
        <w:t>2017</w:t>
      </w:r>
      <w:r>
        <w:rPr>
          <w:rFonts w:ascii="仿宋" w:eastAsia="仿宋" w:hAnsi="仿宋" w:cs="仿宋" w:hint="eastAsia"/>
          <w:sz w:val="32"/>
          <w:szCs w:val="32"/>
        </w:rPr>
        <w:t>年</w:t>
      </w:r>
      <w:r>
        <w:rPr>
          <w:rFonts w:ascii="仿宋" w:eastAsia="仿宋" w:hAnsi="仿宋" w:cs="仿宋"/>
          <w:sz w:val="32"/>
          <w:szCs w:val="32"/>
        </w:rPr>
        <w:t>12</w:t>
      </w:r>
      <w:r>
        <w:rPr>
          <w:rFonts w:ascii="仿宋" w:eastAsia="仿宋" w:hAnsi="仿宋" w:cs="仿宋" w:hint="eastAsia"/>
          <w:sz w:val="32"/>
          <w:szCs w:val="32"/>
        </w:rPr>
        <w:t>月</w:t>
      </w:r>
      <w:r>
        <w:rPr>
          <w:rFonts w:ascii="仿宋" w:eastAsia="仿宋" w:hAnsi="仿宋" w:cs="仿宋"/>
          <w:sz w:val="32"/>
          <w:szCs w:val="32"/>
        </w:rPr>
        <w:t>31</w:t>
      </w:r>
      <w:r>
        <w:rPr>
          <w:rFonts w:ascii="仿宋" w:eastAsia="仿宋" w:hAnsi="仿宋" w:cs="仿宋" w:hint="eastAsia"/>
          <w:sz w:val="32"/>
          <w:szCs w:val="32"/>
        </w:rPr>
        <w:t>日，围场满族蒙古族自治县机构编制委员会办公室共有车辆</w:t>
      </w:r>
      <w:r>
        <w:rPr>
          <w:rFonts w:ascii="仿宋" w:eastAsia="仿宋" w:hAnsi="仿宋" w:cs="仿宋"/>
          <w:sz w:val="32"/>
          <w:szCs w:val="32"/>
        </w:rPr>
        <w:t>0</w:t>
      </w:r>
      <w:r>
        <w:rPr>
          <w:rFonts w:ascii="仿宋" w:eastAsia="仿宋" w:hAnsi="仿宋" w:cs="仿宋" w:hint="eastAsia"/>
          <w:sz w:val="32"/>
          <w:szCs w:val="32"/>
        </w:rPr>
        <w:t>辆，其中，省级领导干部用车</w:t>
      </w:r>
      <w:r>
        <w:rPr>
          <w:rFonts w:ascii="仿宋" w:eastAsia="仿宋" w:hAnsi="仿宋" w:cs="仿宋"/>
          <w:sz w:val="32"/>
          <w:szCs w:val="32"/>
        </w:rPr>
        <w:t>0</w:t>
      </w:r>
      <w:r>
        <w:rPr>
          <w:rFonts w:ascii="仿宋" w:eastAsia="仿宋" w:hAnsi="仿宋" w:cs="仿宋" w:hint="eastAsia"/>
          <w:sz w:val="32"/>
          <w:szCs w:val="32"/>
        </w:rPr>
        <w:t>辆、一般公务用车</w:t>
      </w:r>
      <w:r>
        <w:rPr>
          <w:rFonts w:ascii="仿宋" w:eastAsia="仿宋" w:hAnsi="仿宋" w:cs="仿宋"/>
          <w:sz w:val="32"/>
          <w:szCs w:val="32"/>
        </w:rPr>
        <w:t>0</w:t>
      </w:r>
      <w:r>
        <w:rPr>
          <w:rFonts w:ascii="仿宋" w:eastAsia="仿宋" w:hAnsi="仿宋" w:cs="仿宋" w:hint="eastAsia"/>
          <w:sz w:val="32"/>
          <w:szCs w:val="32"/>
        </w:rPr>
        <w:t>辆、一般执法执勤用车</w:t>
      </w:r>
      <w:r>
        <w:rPr>
          <w:rFonts w:ascii="仿宋" w:eastAsia="仿宋" w:hAnsi="仿宋" w:cs="仿宋"/>
          <w:sz w:val="32"/>
          <w:szCs w:val="32"/>
        </w:rPr>
        <w:t>0</w:t>
      </w:r>
      <w:r>
        <w:rPr>
          <w:rFonts w:ascii="仿宋" w:eastAsia="仿宋" w:hAnsi="仿宋" w:cs="仿宋" w:hint="eastAsia"/>
          <w:sz w:val="32"/>
          <w:szCs w:val="32"/>
        </w:rPr>
        <w:t>辆、特种专业技术用车</w:t>
      </w:r>
      <w:r>
        <w:rPr>
          <w:rFonts w:ascii="仿宋" w:eastAsia="仿宋" w:hAnsi="仿宋" w:cs="仿宋"/>
          <w:sz w:val="32"/>
          <w:szCs w:val="32"/>
        </w:rPr>
        <w:t>0</w:t>
      </w:r>
      <w:r>
        <w:rPr>
          <w:rFonts w:ascii="仿宋" w:eastAsia="仿宋" w:hAnsi="仿宋" w:cs="仿宋" w:hint="eastAsia"/>
          <w:sz w:val="32"/>
          <w:szCs w:val="32"/>
        </w:rPr>
        <w:t>辆、其他用车</w:t>
      </w:r>
      <w:r>
        <w:rPr>
          <w:rFonts w:ascii="仿宋" w:eastAsia="仿宋" w:hAnsi="仿宋" w:cs="仿宋"/>
          <w:sz w:val="32"/>
          <w:szCs w:val="32"/>
        </w:rPr>
        <w:t>0</w:t>
      </w:r>
      <w:r>
        <w:rPr>
          <w:rFonts w:ascii="仿宋" w:eastAsia="仿宋" w:hAnsi="仿宋" w:cs="仿宋" w:hint="eastAsia"/>
          <w:sz w:val="32"/>
          <w:szCs w:val="32"/>
        </w:rPr>
        <w:t>辆；单位价值</w:t>
      </w:r>
      <w:r>
        <w:rPr>
          <w:rFonts w:ascii="仿宋" w:eastAsia="仿宋" w:hAnsi="仿宋" w:cs="仿宋"/>
          <w:sz w:val="32"/>
          <w:szCs w:val="32"/>
        </w:rPr>
        <w:t>50</w:t>
      </w:r>
      <w:r>
        <w:rPr>
          <w:rFonts w:ascii="仿宋" w:eastAsia="仿宋" w:hAnsi="仿宋" w:cs="仿宋" w:hint="eastAsia"/>
          <w:sz w:val="32"/>
          <w:szCs w:val="32"/>
        </w:rPr>
        <w:t>万元以上大型设备</w:t>
      </w:r>
      <w:r>
        <w:rPr>
          <w:rFonts w:ascii="仿宋" w:eastAsia="仿宋" w:hAnsi="仿宋" w:cs="仿宋"/>
          <w:sz w:val="32"/>
          <w:szCs w:val="32"/>
        </w:rPr>
        <w:t>0</w:t>
      </w:r>
      <w:r>
        <w:rPr>
          <w:rFonts w:ascii="仿宋" w:eastAsia="仿宋" w:hAnsi="仿宋" w:cs="仿宋" w:hint="eastAsia"/>
          <w:sz w:val="32"/>
          <w:szCs w:val="32"/>
        </w:rPr>
        <w:t>台，单位价值</w:t>
      </w:r>
      <w:r>
        <w:rPr>
          <w:rFonts w:ascii="仿宋" w:eastAsia="仿宋" w:hAnsi="仿宋" w:cs="仿宋"/>
          <w:sz w:val="32"/>
          <w:szCs w:val="32"/>
        </w:rPr>
        <w:t>100</w:t>
      </w:r>
      <w:r>
        <w:rPr>
          <w:rFonts w:ascii="仿宋" w:eastAsia="仿宋" w:hAnsi="仿宋" w:cs="仿宋" w:hint="eastAsia"/>
          <w:sz w:val="32"/>
          <w:szCs w:val="32"/>
        </w:rPr>
        <w:t>万元以上大型设备</w:t>
      </w:r>
      <w:r>
        <w:rPr>
          <w:rFonts w:ascii="仿宋" w:eastAsia="仿宋" w:hAnsi="仿宋" w:cs="仿宋"/>
          <w:sz w:val="32"/>
          <w:szCs w:val="32"/>
        </w:rPr>
        <w:t>0</w:t>
      </w:r>
      <w:r>
        <w:rPr>
          <w:rFonts w:ascii="仿宋" w:eastAsia="仿宋" w:hAnsi="仿宋" w:cs="仿宋" w:hint="eastAsia"/>
          <w:sz w:val="32"/>
          <w:szCs w:val="32"/>
        </w:rPr>
        <w:t>台</w:t>
      </w:r>
      <w:bookmarkStart w:id="0" w:name="_GoBack"/>
      <w:bookmarkEnd w:id="0"/>
      <w:r>
        <w:rPr>
          <w:rFonts w:ascii="仿宋" w:eastAsia="仿宋" w:hAnsi="仿宋" w:cs="仿宋" w:hint="eastAsia"/>
          <w:sz w:val="32"/>
          <w:szCs w:val="32"/>
        </w:rPr>
        <w:t>。</w:t>
      </w:r>
    </w:p>
    <w:p w:rsidR="00781836" w:rsidRDefault="00781836" w:rsidP="00A36326">
      <w:pPr>
        <w:widowControl/>
        <w:spacing w:line="580" w:lineRule="exact"/>
        <w:ind w:firstLineChars="200" w:firstLine="640"/>
        <w:rPr>
          <w:rFonts w:ascii="仿宋" w:eastAsia="仿宋" w:hAnsi="仿宋"/>
          <w:sz w:val="32"/>
          <w:szCs w:val="32"/>
        </w:rPr>
      </w:pPr>
      <w:r>
        <w:rPr>
          <w:rFonts w:ascii="仿宋" w:eastAsia="仿宋" w:hAnsi="仿宋" w:cs="仿宋"/>
          <w:sz w:val="32"/>
          <w:szCs w:val="32"/>
        </w:rPr>
        <w:t>4.</w:t>
      </w:r>
      <w:r>
        <w:rPr>
          <w:rFonts w:ascii="仿宋" w:eastAsia="仿宋" w:hAnsi="仿宋" w:cs="仿宋" w:hint="eastAsia"/>
          <w:sz w:val="32"/>
          <w:szCs w:val="32"/>
        </w:rPr>
        <w:t>其他需要说明的情况</w:t>
      </w:r>
    </w:p>
    <w:p w:rsidR="00781836" w:rsidRDefault="00781836" w:rsidP="00A36326">
      <w:pPr>
        <w:widowControl/>
        <w:spacing w:line="580" w:lineRule="exact"/>
        <w:ind w:firstLineChars="200" w:firstLine="640"/>
        <w:rPr>
          <w:rFonts w:ascii="仿宋" w:eastAsia="仿宋" w:hAnsi="仿宋"/>
          <w:sz w:val="32"/>
          <w:szCs w:val="32"/>
        </w:rPr>
      </w:pPr>
      <w:r>
        <w:rPr>
          <w:rFonts w:ascii="仿宋" w:eastAsia="仿宋" w:hAnsi="仿宋" w:cs="仿宋" w:hint="eastAsia"/>
          <w:sz w:val="32"/>
          <w:szCs w:val="32"/>
        </w:rPr>
        <w:lastRenderedPageBreak/>
        <w:t>无</w:t>
      </w:r>
    </w:p>
    <w:p w:rsidR="00781836" w:rsidRDefault="00781836" w:rsidP="00A36326">
      <w:pPr>
        <w:widowControl/>
        <w:spacing w:line="580" w:lineRule="exact"/>
        <w:ind w:firstLineChars="196" w:firstLine="627"/>
        <w:rPr>
          <w:rFonts w:ascii="黑体" w:eastAsia="黑体" w:hAnsi="黑体"/>
          <w:sz w:val="32"/>
          <w:szCs w:val="32"/>
        </w:rPr>
      </w:pPr>
      <w:r>
        <w:rPr>
          <w:rFonts w:ascii="黑体" w:eastAsia="黑体" w:hAnsi="黑体" w:cs="黑体" w:hint="eastAsia"/>
          <w:sz w:val="32"/>
          <w:szCs w:val="32"/>
        </w:rPr>
        <w:t>八、名词解释</w:t>
      </w:r>
    </w:p>
    <w:p w:rsidR="00781836" w:rsidRDefault="00781836" w:rsidP="00A36326">
      <w:pPr>
        <w:widowControl/>
        <w:spacing w:line="580" w:lineRule="exact"/>
        <w:ind w:firstLineChars="200" w:firstLine="640"/>
        <w:rPr>
          <w:rFonts w:ascii="仿宋" w:eastAsia="仿宋" w:hAnsi="仿宋"/>
          <w:sz w:val="32"/>
          <w:szCs w:val="32"/>
        </w:rPr>
      </w:pPr>
      <w:r>
        <w:rPr>
          <w:rFonts w:ascii="仿宋" w:eastAsia="仿宋" w:hAnsi="仿宋" w:cs="仿宋" w:hint="eastAsia"/>
          <w:sz w:val="32"/>
          <w:szCs w:val="32"/>
        </w:rPr>
        <w:t>（一）财政拨款收入：本年度从本级财政部门取得的财政拨款，包括一般公共预算财政拨款和政府性基金预算财政拨款。</w:t>
      </w:r>
    </w:p>
    <w:p w:rsidR="00781836" w:rsidRDefault="00781836" w:rsidP="00A36326">
      <w:pPr>
        <w:widowControl/>
        <w:spacing w:line="580" w:lineRule="exact"/>
        <w:ind w:firstLineChars="200" w:firstLine="640"/>
        <w:rPr>
          <w:rFonts w:ascii="仿宋" w:eastAsia="仿宋" w:hAnsi="仿宋"/>
          <w:sz w:val="32"/>
          <w:szCs w:val="32"/>
        </w:rPr>
      </w:pPr>
      <w:r>
        <w:rPr>
          <w:rFonts w:ascii="仿宋" w:eastAsia="仿宋" w:hAnsi="仿宋" w:cs="仿宋" w:hint="eastAsia"/>
          <w:sz w:val="32"/>
          <w:szCs w:val="32"/>
        </w:rPr>
        <w:t>（二）年初结转和结余：指以前年度尚未完成、结转到本年仍按原规定用途继续使用的资金，或项目已完成等产生的结余资金。</w:t>
      </w:r>
    </w:p>
    <w:p w:rsidR="00781836" w:rsidRDefault="00781836" w:rsidP="00A36326">
      <w:pPr>
        <w:widowControl/>
        <w:spacing w:line="580" w:lineRule="exact"/>
        <w:ind w:firstLineChars="200" w:firstLine="640"/>
        <w:rPr>
          <w:rFonts w:ascii="仿宋" w:eastAsia="仿宋" w:hAnsi="仿宋"/>
          <w:sz w:val="32"/>
          <w:szCs w:val="32"/>
        </w:rPr>
      </w:pPr>
      <w:r>
        <w:rPr>
          <w:rFonts w:ascii="仿宋" w:eastAsia="仿宋" w:hAnsi="仿宋" w:cs="仿宋" w:hint="eastAsia"/>
          <w:sz w:val="32"/>
          <w:szCs w:val="32"/>
        </w:rPr>
        <w:t>（三）年末结转和结余：指单位按有关规定结转到下年或以后年度继续使用的资金，或项目已完成等产生的结余资金。</w:t>
      </w:r>
    </w:p>
    <w:p w:rsidR="00781836" w:rsidRDefault="00781836" w:rsidP="00A36326">
      <w:pPr>
        <w:widowControl/>
        <w:spacing w:line="580" w:lineRule="exact"/>
        <w:ind w:firstLineChars="200" w:firstLine="640"/>
        <w:rPr>
          <w:rFonts w:ascii="仿宋" w:eastAsia="仿宋" w:hAnsi="仿宋"/>
          <w:sz w:val="32"/>
          <w:szCs w:val="32"/>
        </w:rPr>
      </w:pPr>
      <w:r>
        <w:rPr>
          <w:rFonts w:ascii="仿宋" w:eastAsia="仿宋" w:hAnsi="仿宋" w:cs="仿宋" w:hint="eastAsia"/>
          <w:sz w:val="32"/>
          <w:szCs w:val="32"/>
        </w:rPr>
        <w:t>（四）基本支出：填列单位为保障机构正常运转、完成日常工作任务而发生的各项支出。</w:t>
      </w:r>
    </w:p>
    <w:p w:rsidR="00781836" w:rsidRDefault="00781836" w:rsidP="00A36326">
      <w:pPr>
        <w:widowControl/>
        <w:spacing w:line="580" w:lineRule="exact"/>
        <w:ind w:firstLineChars="200" w:firstLine="640"/>
        <w:rPr>
          <w:rFonts w:ascii="仿宋" w:eastAsia="仿宋" w:hAnsi="仿宋"/>
          <w:sz w:val="32"/>
          <w:szCs w:val="32"/>
        </w:rPr>
      </w:pPr>
      <w:r>
        <w:rPr>
          <w:rFonts w:ascii="仿宋" w:eastAsia="仿宋" w:hAnsi="仿宋" w:cs="仿宋" w:hint="eastAsia"/>
          <w:sz w:val="32"/>
          <w:szCs w:val="32"/>
        </w:rPr>
        <w:t>（五）项目支出：填列单位为完成特定的行政工作任务或事业发展目标，在基本支出之外发生的各项支出</w:t>
      </w:r>
    </w:p>
    <w:p w:rsidR="00781836" w:rsidRDefault="00781836" w:rsidP="00A36326">
      <w:pPr>
        <w:widowControl/>
        <w:spacing w:line="580" w:lineRule="exact"/>
        <w:ind w:firstLineChars="200" w:firstLine="640"/>
        <w:rPr>
          <w:rFonts w:ascii="仿宋" w:eastAsia="仿宋" w:hAnsi="仿宋"/>
          <w:sz w:val="32"/>
          <w:szCs w:val="32"/>
        </w:rPr>
      </w:pPr>
      <w:r>
        <w:rPr>
          <w:rFonts w:ascii="仿宋" w:eastAsia="仿宋" w:hAnsi="仿宋" w:cs="仿宋" w:hint="eastAsia"/>
          <w:sz w:val="32"/>
          <w:szCs w:val="32"/>
        </w:rPr>
        <w:t>（六）“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781836" w:rsidRDefault="00781836" w:rsidP="00A36326">
      <w:pPr>
        <w:widowControl/>
        <w:spacing w:line="580" w:lineRule="exact"/>
        <w:ind w:firstLineChars="200" w:firstLine="640"/>
        <w:rPr>
          <w:rFonts w:eastAsia="仿宋_GB2312"/>
          <w:b/>
          <w:bCs/>
          <w:sz w:val="32"/>
          <w:szCs w:val="32"/>
        </w:rPr>
      </w:pPr>
      <w:r>
        <w:rPr>
          <w:rFonts w:ascii="仿宋" w:eastAsia="仿宋" w:hAnsi="仿宋" w:cs="仿宋" w:hint="eastAsia"/>
          <w:sz w:val="32"/>
          <w:szCs w:val="32"/>
        </w:rPr>
        <w:lastRenderedPageBreak/>
        <w:t>（七）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781836" w:rsidRDefault="00781836">
      <w:pPr>
        <w:widowControl/>
        <w:spacing w:line="580" w:lineRule="exact"/>
        <w:rPr>
          <w:rFonts w:eastAsia="仿宋_GB2312"/>
          <w:b/>
          <w:bCs/>
          <w:sz w:val="32"/>
          <w:szCs w:val="32"/>
        </w:rPr>
      </w:pPr>
    </w:p>
    <w:sectPr w:rsidR="00781836" w:rsidSect="00D722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E13" w:rsidRDefault="00981E13" w:rsidP="00A36326">
      <w:r>
        <w:separator/>
      </w:r>
    </w:p>
  </w:endnote>
  <w:endnote w:type="continuationSeparator" w:id="1">
    <w:p w:rsidR="00981E13" w:rsidRDefault="00981E13" w:rsidP="00A363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E13" w:rsidRDefault="00981E13" w:rsidP="00A36326">
      <w:r>
        <w:separator/>
      </w:r>
    </w:p>
  </w:footnote>
  <w:footnote w:type="continuationSeparator" w:id="1">
    <w:p w:rsidR="00981E13" w:rsidRDefault="00981E13" w:rsidP="00A363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14E95"/>
    <w:multiLevelType w:val="multilevel"/>
    <w:tmpl w:val="2BB14E95"/>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37E9"/>
    <w:rsid w:val="00005D37"/>
    <w:rsid w:val="00021EF4"/>
    <w:rsid w:val="000237E9"/>
    <w:rsid w:val="000B4BA1"/>
    <w:rsid w:val="000C6E7B"/>
    <w:rsid w:val="000E7384"/>
    <w:rsid w:val="001655EC"/>
    <w:rsid w:val="00211A9D"/>
    <w:rsid w:val="002230DE"/>
    <w:rsid w:val="00247690"/>
    <w:rsid w:val="00284569"/>
    <w:rsid w:val="003527C1"/>
    <w:rsid w:val="00376B66"/>
    <w:rsid w:val="003B6938"/>
    <w:rsid w:val="003E0AE5"/>
    <w:rsid w:val="004B2F3A"/>
    <w:rsid w:val="004D3209"/>
    <w:rsid w:val="00557A2E"/>
    <w:rsid w:val="00697B66"/>
    <w:rsid w:val="006B7F43"/>
    <w:rsid w:val="00757A72"/>
    <w:rsid w:val="00781836"/>
    <w:rsid w:val="0085226D"/>
    <w:rsid w:val="0086623E"/>
    <w:rsid w:val="0087777A"/>
    <w:rsid w:val="008D5F86"/>
    <w:rsid w:val="008E57FA"/>
    <w:rsid w:val="00962D1C"/>
    <w:rsid w:val="00981E13"/>
    <w:rsid w:val="009A4DA9"/>
    <w:rsid w:val="009C035C"/>
    <w:rsid w:val="00A00219"/>
    <w:rsid w:val="00A23B60"/>
    <w:rsid w:val="00A36326"/>
    <w:rsid w:val="00AB56D1"/>
    <w:rsid w:val="00AF2F02"/>
    <w:rsid w:val="00B91F97"/>
    <w:rsid w:val="00B95718"/>
    <w:rsid w:val="00C53E9B"/>
    <w:rsid w:val="00CA7CDF"/>
    <w:rsid w:val="00CB422F"/>
    <w:rsid w:val="00CC75A8"/>
    <w:rsid w:val="00D028E6"/>
    <w:rsid w:val="00D53BCF"/>
    <w:rsid w:val="00D722DE"/>
    <w:rsid w:val="00DF4222"/>
    <w:rsid w:val="00EB46AA"/>
    <w:rsid w:val="00F051A4"/>
    <w:rsid w:val="00F11513"/>
    <w:rsid w:val="00F2035F"/>
    <w:rsid w:val="00F33B43"/>
    <w:rsid w:val="00F53E26"/>
    <w:rsid w:val="00F903B1"/>
    <w:rsid w:val="00FB22DE"/>
    <w:rsid w:val="00FB35E9"/>
    <w:rsid w:val="00FB42EB"/>
    <w:rsid w:val="00FB4A94"/>
    <w:rsid w:val="00FD5D4B"/>
    <w:rsid w:val="00FF5C04"/>
    <w:rsid w:val="6C5003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2DE"/>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D722DE"/>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D722DE"/>
    <w:rPr>
      <w:rFonts w:ascii="Times New Roman" w:eastAsia="宋体" w:hAnsi="Times New Roman" w:cs="Times New Roman"/>
      <w:sz w:val="18"/>
      <w:szCs w:val="18"/>
    </w:rPr>
  </w:style>
  <w:style w:type="paragraph" w:styleId="a4">
    <w:name w:val="header"/>
    <w:basedOn w:val="a"/>
    <w:link w:val="Char0"/>
    <w:uiPriority w:val="99"/>
    <w:semiHidden/>
    <w:rsid w:val="00D722D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D722DE"/>
    <w:rPr>
      <w:rFonts w:ascii="Times New Roman" w:eastAsia="宋体" w:hAnsi="Times New Roman" w:cs="Times New Roman"/>
      <w:sz w:val="18"/>
      <w:szCs w:val="18"/>
    </w:rPr>
  </w:style>
  <w:style w:type="paragraph" w:styleId="a5">
    <w:name w:val="List Paragraph"/>
    <w:basedOn w:val="a"/>
    <w:uiPriority w:val="99"/>
    <w:qFormat/>
    <w:rsid w:val="00D722D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405</Words>
  <Characters>2311</Characters>
  <Application>Microsoft Office Word</Application>
  <DocSecurity>0</DocSecurity>
  <Lines>19</Lines>
  <Paragraphs>5</Paragraphs>
  <ScaleCrop>false</ScaleCrop>
  <Company>Ghost Win7 SP1   V2015/07/17</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微软中国</cp:lastModifiedBy>
  <cp:revision>2</cp:revision>
  <cp:lastPrinted>2018-09-26T00:40:00Z</cp:lastPrinted>
  <dcterms:created xsi:type="dcterms:W3CDTF">2019-02-20T06:58:00Z</dcterms:created>
  <dcterms:modified xsi:type="dcterms:W3CDTF">2019-02-20T06:58:00Z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