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77" w:rsidRDefault="00737177">
      <w:pPr>
        <w:spacing w:line="560" w:lineRule="exact"/>
        <w:jc w:val="center"/>
        <w:rPr>
          <w:rFonts w:ascii="方正小标宋简体" w:eastAsia="方正小标宋简体" w:hAnsi="宋体" w:cs="方正小标宋简体"/>
          <w:sz w:val="44"/>
          <w:szCs w:val="44"/>
        </w:rPr>
      </w:pPr>
    </w:p>
    <w:p w:rsidR="00760C9C" w:rsidRDefault="00760C9C">
      <w:pPr>
        <w:spacing w:line="560" w:lineRule="exact"/>
        <w:jc w:val="center"/>
        <w:rPr>
          <w:rFonts w:ascii="方正小标宋简体" w:eastAsia="方正小标宋简体" w:hAnsi="宋体" w:cs="方正小标宋简体"/>
          <w:sz w:val="44"/>
          <w:szCs w:val="44"/>
        </w:rPr>
      </w:pPr>
    </w:p>
    <w:p w:rsidR="00760C9C" w:rsidRDefault="00760C9C">
      <w:pPr>
        <w:spacing w:line="560" w:lineRule="exact"/>
        <w:jc w:val="center"/>
        <w:rPr>
          <w:rFonts w:ascii="方正小标宋简体" w:eastAsia="方正小标宋简体" w:hAnsi="宋体" w:cs="方正小标宋简体"/>
          <w:sz w:val="44"/>
          <w:szCs w:val="44"/>
        </w:rPr>
      </w:pPr>
    </w:p>
    <w:p w:rsidR="00760C9C" w:rsidRDefault="00760C9C" w:rsidP="00760C9C">
      <w:pPr>
        <w:jc w:val="center"/>
        <w:rPr>
          <w:rFonts w:eastAsia="方正小标宋简体"/>
          <w:color w:val="FFFFFF"/>
          <w:spacing w:val="-22"/>
          <w:sz w:val="78"/>
          <w:szCs w:val="78"/>
        </w:rPr>
      </w:pPr>
      <w:r>
        <w:rPr>
          <w:rFonts w:ascii="方正小标宋简体" w:eastAsia="方正小标宋简体" w:hint="eastAsia"/>
          <w:color w:val="FFFFFF"/>
          <w:spacing w:val="-28"/>
          <w:sz w:val="78"/>
          <w:szCs w:val="78"/>
        </w:rPr>
        <w:t>人</w:t>
      </w:r>
      <w:r>
        <w:rPr>
          <w:rFonts w:ascii="方正小标宋简体" w:eastAsia="方正小标宋简体" w:hint="eastAsia"/>
          <w:color w:val="FFFFFF"/>
          <w:spacing w:val="-14"/>
          <w:sz w:val="78"/>
          <w:szCs w:val="78"/>
        </w:rPr>
        <w:t>民政</w:t>
      </w:r>
      <w:r>
        <w:rPr>
          <w:rFonts w:ascii="方正小标宋简体" w:eastAsia="方正小标宋简体" w:hint="eastAsia"/>
          <w:color w:val="FFFFFF"/>
          <w:spacing w:val="-26"/>
          <w:sz w:val="78"/>
          <w:szCs w:val="78"/>
        </w:rPr>
        <w:t>府办公厅文</w:t>
      </w:r>
      <w:r>
        <w:rPr>
          <w:rFonts w:ascii="方正小标宋简体" w:eastAsia="方正小标宋简体" w:hint="eastAsia"/>
          <w:color w:val="FFFFFF"/>
          <w:spacing w:val="-22"/>
          <w:sz w:val="78"/>
          <w:szCs w:val="78"/>
        </w:rPr>
        <w:t>件</w:t>
      </w:r>
    </w:p>
    <w:p w:rsidR="00760C9C" w:rsidRDefault="00760C9C" w:rsidP="00760C9C">
      <w:pPr>
        <w:spacing w:line="560" w:lineRule="exact"/>
        <w:jc w:val="center"/>
        <w:rPr>
          <w:rFonts w:ascii="仿宋_GB2312" w:eastAsia="仿宋_GB2312"/>
          <w:color w:val="000000"/>
          <w:position w:val="16"/>
          <w:sz w:val="32"/>
          <w:szCs w:val="32"/>
        </w:rPr>
      </w:pPr>
      <w:r>
        <w:rPr>
          <w:rFonts w:ascii="仿宋_GB2312" w:eastAsia="仿宋_GB2312" w:hint="eastAsia"/>
          <w:color w:val="000000"/>
          <w:position w:val="16"/>
          <w:sz w:val="32"/>
          <w:szCs w:val="32"/>
        </w:rPr>
        <w:t>涞政办发〔2017〕42号</w:t>
      </w:r>
    </w:p>
    <w:p w:rsidR="00760C9C" w:rsidRDefault="00760C9C" w:rsidP="00760C9C">
      <w:pPr>
        <w:spacing w:line="500" w:lineRule="exact"/>
        <w:rPr>
          <w:rFonts w:ascii="方正小标宋简体" w:eastAsia="方正小标宋简体"/>
          <w:color w:val="000000"/>
          <w:sz w:val="44"/>
          <w:szCs w:val="44"/>
        </w:rPr>
      </w:pPr>
    </w:p>
    <w:p w:rsidR="00760C9C" w:rsidRDefault="00760C9C" w:rsidP="00760C9C">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涞水县人民政府办公室</w:t>
      </w:r>
    </w:p>
    <w:p w:rsidR="00760C9C" w:rsidRDefault="00760C9C" w:rsidP="00760C9C">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关于转发《河北省全面编制公开政务服务</w:t>
      </w:r>
    </w:p>
    <w:p w:rsidR="00760C9C" w:rsidRDefault="00760C9C" w:rsidP="00760C9C">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事项目录清单和实施清单工作方案》的</w:t>
      </w:r>
    </w:p>
    <w:p w:rsidR="00760C9C" w:rsidRDefault="00760C9C" w:rsidP="00760C9C">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通      知</w:t>
      </w:r>
    </w:p>
    <w:p w:rsidR="00760C9C" w:rsidRDefault="00760C9C" w:rsidP="00760C9C">
      <w:pPr>
        <w:spacing w:line="460" w:lineRule="exact"/>
        <w:rPr>
          <w:rFonts w:ascii="仿宋_GB2312" w:eastAsia="仿宋_GB2312" w:hAnsi="黑体"/>
          <w:sz w:val="32"/>
          <w:szCs w:val="32"/>
        </w:rPr>
      </w:pPr>
    </w:p>
    <w:p w:rsidR="00760C9C" w:rsidRDefault="00760C9C" w:rsidP="00760C9C">
      <w:pPr>
        <w:spacing w:line="560" w:lineRule="exact"/>
        <w:rPr>
          <w:rFonts w:ascii="仿宋_GB2312" w:eastAsia="仿宋_GB2312" w:hAnsi="黑体"/>
          <w:sz w:val="32"/>
          <w:szCs w:val="32"/>
        </w:rPr>
      </w:pPr>
      <w:r>
        <w:rPr>
          <w:rFonts w:ascii="仿宋_GB2312" w:eastAsia="仿宋_GB2312" w:hAnsi="黑体" w:hint="eastAsia"/>
          <w:sz w:val="32"/>
          <w:szCs w:val="32"/>
        </w:rPr>
        <w:t>各乡镇人民政府、县政府各部门及有关单位：</w:t>
      </w:r>
    </w:p>
    <w:p w:rsidR="00760C9C" w:rsidRDefault="00760C9C" w:rsidP="00760C9C">
      <w:pPr>
        <w:spacing w:line="560" w:lineRule="exact"/>
        <w:ind w:firstLine="645"/>
        <w:rPr>
          <w:rFonts w:ascii="仿宋_GB2312" w:eastAsia="仿宋_GB2312" w:hAnsi="黑体"/>
          <w:sz w:val="32"/>
          <w:szCs w:val="32"/>
        </w:rPr>
      </w:pPr>
      <w:r>
        <w:rPr>
          <w:rFonts w:ascii="仿宋_GB2312" w:eastAsia="仿宋_GB2312" w:hAnsi="黑体" w:hint="eastAsia"/>
          <w:sz w:val="32"/>
          <w:szCs w:val="32"/>
        </w:rPr>
        <w:t>经县政府同意，现将河北省人民政府办公厅《关于印发河北省全面编制公开政务服务事项目录清单和实施清单工作方案的通知》转发给你们，请结合本乡镇本部门本单位实际，积极向省市对口部门沟通请示，严格按照方案要求和时间节点组织实施，与省市同步完成编制本级政务服务事项目录清单及实施清单、优化办理流程和全面公开公布工作。</w:t>
      </w:r>
    </w:p>
    <w:p w:rsidR="00760C9C" w:rsidRDefault="00760C9C" w:rsidP="00760C9C">
      <w:pPr>
        <w:spacing w:line="460" w:lineRule="exact"/>
        <w:ind w:firstLine="645"/>
        <w:rPr>
          <w:rFonts w:ascii="仿宋_GB2312" w:eastAsia="仿宋_GB2312" w:hAnsi="黑体"/>
          <w:sz w:val="32"/>
          <w:szCs w:val="32"/>
        </w:rPr>
      </w:pPr>
      <w:r>
        <w:rPr>
          <w:rFonts w:ascii="仿宋_GB2312" w:eastAsia="仿宋_GB2312" w:hAnsi="黑体" w:hint="eastAsia"/>
          <w:sz w:val="32"/>
          <w:szCs w:val="32"/>
        </w:rPr>
        <w:t xml:space="preserve">                       </w:t>
      </w:r>
    </w:p>
    <w:p w:rsidR="00760C9C" w:rsidRDefault="00760C9C" w:rsidP="00760C9C">
      <w:pPr>
        <w:spacing w:line="460" w:lineRule="exact"/>
        <w:ind w:firstLine="645"/>
        <w:rPr>
          <w:rFonts w:ascii="仿宋_GB2312" w:eastAsia="仿宋_GB2312" w:hAnsi="黑体"/>
          <w:sz w:val="32"/>
          <w:szCs w:val="32"/>
        </w:rPr>
      </w:pPr>
      <w:r>
        <w:rPr>
          <w:rFonts w:ascii="仿宋_GB2312" w:eastAsia="仿宋_GB2312" w:hAnsi="黑体" w:hint="eastAsia"/>
          <w:sz w:val="32"/>
          <w:szCs w:val="32"/>
        </w:rPr>
        <w:t xml:space="preserve">                           涞水县人民政府办公室</w:t>
      </w:r>
    </w:p>
    <w:p w:rsidR="00760C9C" w:rsidRDefault="00760C9C" w:rsidP="00760C9C">
      <w:pPr>
        <w:spacing w:line="460" w:lineRule="exact"/>
        <w:ind w:firstLine="645"/>
        <w:rPr>
          <w:rFonts w:ascii="仿宋_GB2312" w:eastAsia="仿宋_GB2312" w:hAnsi="黑体"/>
          <w:sz w:val="32"/>
          <w:szCs w:val="32"/>
        </w:rPr>
      </w:pPr>
      <w:r>
        <w:rPr>
          <w:rFonts w:ascii="仿宋_GB2312" w:eastAsia="仿宋_GB2312" w:hAnsi="黑体" w:hint="eastAsia"/>
          <w:sz w:val="32"/>
          <w:szCs w:val="32"/>
        </w:rPr>
        <w:t xml:space="preserve">                              2017年5月26日</w:t>
      </w:r>
      <w:r>
        <w:rPr>
          <w:rFonts w:ascii="仿宋_GB2312" w:eastAsia="仿宋_GB2312" w:hint="eastAsia"/>
          <w:u w:val="single"/>
        </w:rPr>
        <w:t xml:space="preserve"> </w:t>
      </w:r>
    </w:p>
    <w:p w:rsidR="00737177" w:rsidRDefault="00737177">
      <w:pPr>
        <w:spacing w:line="560" w:lineRule="exact"/>
        <w:jc w:val="center"/>
        <w:rPr>
          <w:rFonts w:ascii="方正小标宋简体" w:eastAsia="方正小标宋简体" w:hAnsi="宋体" w:cs="方正小标宋简体"/>
          <w:sz w:val="44"/>
          <w:szCs w:val="44"/>
        </w:rPr>
      </w:pPr>
    </w:p>
    <w:p w:rsidR="00760C9C" w:rsidRDefault="00760C9C">
      <w:pPr>
        <w:spacing w:line="560" w:lineRule="exact"/>
        <w:jc w:val="center"/>
        <w:rPr>
          <w:rFonts w:ascii="方正小标宋简体" w:eastAsia="方正小标宋简体" w:hAnsi="宋体" w:cs="方正小标宋简体"/>
          <w:sz w:val="44"/>
          <w:szCs w:val="44"/>
        </w:rPr>
      </w:pPr>
    </w:p>
    <w:p w:rsidR="00760C9C" w:rsidRDefault="00760C9C">
      <w:pPr>
        <w:spacing w:line="560" w:lineRule="exact"/>
        <w:jc w:val="center"/>
        <w:rPr>
          <w:rFonts w:ascii="方正小标宋简体" w:eastAsia="方正小标宋简体" w:hAnsi="宋体" w:cs="方正小标宋简体"/>
          <w:sz w:val="44"/>
          <w:szCs w:val="44"/>
        </w:rPr>
      </w:pPr>
    </w:p>
    <w:p w:rsidR="00760C9C" w:rsidRDefault="00760C9C">
      <w:pPr>
        <w:spacing w:line="560" w:lineRule="exact"/>
        <w:jc w:val="center"/>
        <w:rPr>
          <w:rFonts w:ascii="方正小标宋简体" w:eastAsia="方正小标宋简体" w:hAnsi="宋体" w:cs="方正小标宋简体"/>
          <w:sz w:val="44"/>
          <w:szCs w:val="44"/>
        </w:rPr>
      </w:pPr>
    </w:p>
    <w:p w:rsidR="00737177" w:rsidRDefault="00737177">
      <w:pPr>
        <w:spacing w:line="560" w:lineRule="exact"/>
        <w:jc w:val="center"/>
        <w:rPr>
          <w:rFonts w:ascii="方正小标宋简体" w:eastAsia="方正小标宋简体" w:hAnsi="宋体" w:cs="方正小标宋简体"/>
          <w:sz w:val="44"/>
          <w:szCs w:val="44"/>
        </w:rPr>
      </w:pPr>
    </w:p>
    <w:p w:rsidR="00737177" w:rsidRDefault="00737177">
      <w:pPr>
        <w:spacing w:line="560" w:lineRule="exact"/>
        <w:jc w:val="center"/>
        <w:rPr>
          <w:rFonts w:ascii="方正小标宋简体" w:eastAsia="方正小标宋简体" w:hAnsi="宋体" w:cs="方正小标宋简体"/>
          <w:sz w:val="44"/>
          <w:szCs w:val="44"/>
        </w:rPr>
      </w:pPr>
    </w:p>
    <w:p w:rsidR="00737177" w:rsidRDefault="00737177">
      <w:pPr>
        <w:spacing w:line="560" w:lineRule="exact"/>
        <w:rPr>
          <w:rFonts w:ascii="方正小标宋简体" w:eastAsia="方正小标宋简体" w:hAnsi="宋体" w:cs="方正小标宋简体"/>
          <w:sz w:val="44"/>
          <w:szCs w:val="44"/>
        </w:rPr>
      </w:pPr>
    </w:p>
    <w:p w:rsidR="00737177" w:rsidRDefault="00F51483">
      <w:pPr>
        <w:spacing w:line="560"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河北省人民政府办公厅</w:t>
      </w:r>
      <w:bookmarkStart w:id="0" w:name="_GoBack"/>
      <w:bookmarkEnd w:id="0"/>
    </w:p>
    <w:p w:rsidR="00737177" w:rsidRDefault="00F51483">
      <w:pPr>
        <w:spacing w:line="560"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关于印发河北省全面编制公开政务服务事项</w:t>
      </w:r>
    </w:p>
    <w:p w:rsidR="00737177" w:rsidRDefault="00F51483">
      <w:pPr>
        <w:spacing w:line="560"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目录清单和实施清单工作方案的通知</w:t>
      </w:r>
    </w:p>
    <w:p w:rsidR="00737177" w:rsidRDefault="00737177">
      <w:pPr>
        <w:spacing w:line="560" w:lineRule="exact"/>
        <w:rPr>
          <w:rFonts w:ascii="仿宋_GB2312" w:eastAsia="仿宋_GB2312"/>
          <w:sz w:val="32"/>
          <w:szCs w:val="32"/>
        </w:rPr>
      </w:pPr>
    </w:p>
    <w:p w:rsidR="00737177" w:rsidRDefault="00F51483">
      <w:pPr>
        <w:spacing w:line="560" w:lineRule="exact"/>
        <w:rPr>
          <w:rFonts w:ascii="仿宋_GB2312" w:eastAsia="仿宋_GB2312"/>
          <w:sz w:val="32"/>
          <w:szCs w:val="32"/>
        </w:rPr>
      </w:pPr>
      <w:r>
        <w:rPr>
          <w:rFonts w:ascii="仿宋_GB2312" w:eastAsia="仿宋_GB2312" w:hint="eastAsia"/>
          <w:sz w:val="32"/>
          <w:szCs w:val="32"/>
        </w:rPr>
        <w:t>各市（含定州、辛集市）人民政府，各县（市、区）人民政府，省政府各部门：</w:t>
      </w:r>
    </w:p>
    <w:p w:rsidR="00737177" w:rsidRDefault="00F51483">
      <w:pPr>
        <w:spacing w:line="560" w:lineRule="exact"/>
        <w:ind w:firstLine="640"/>
        <w:rPr>
          <w:rFonts w:ascii="仿宋_GB2312" w:eastAsia="仿宋_GB2312"/>
          <w:sz w:val="32"/>
          <w:szCs w:val="32"/>
        </w:rPr>
      </w:pPr>
      <w:r>
        <w:rPr>
          <w:rFonts w:ascii="仿宋_GB2312" w:eastAsia="仿宋_GB2312" w:hint="eastAsia"/>
          <w:sz w:val="32"/>
          <w:szCs w:val="32"/>
        </w:rPr>
        <w:t>《河北省全面编制公开政务服务事项目录清单和实施清单工作方案》已经省政府同意，现印发给你们，请结合本地本部门实际，严格按照方案要求和时间节点，抓好组织实施。</w:t>
      </w:r>
    </w:p>
    <w:p w:rsidR="00737177" w:rsidRDefault="00737177">
      <w:pPr>
        <w:spacing w:line="560" w:lineRule="exact"/>
        <w:ind w:firstLine="640"/>
        <w:rPr>
          <w:rFonts w:ascii="仿宋_GB2312" w:eastAsia="仿宋_GB2312"/>
          <w:sz w:val="32"/>
          <w:szCs w:val="32"/>
        </w:rPr>
      </w:pPr>
    </w:p>
    <w:p w:rsidR="00737177" w:rsidRDefault="00737177">
      <w:pPr>
        <w:spacing w:line="560" w:lineRule="exact"/>
        <w:ind w:firstLine="640"/>
        <w:rPr>
          <w:rFonts w:ascii="仿宋_GB2312" w:eastAsia="仿宋_GB2312"/>
          <w:sz w:val="32"/>
          <w:szCs w:val="32"/>
        </w:rPr>
      </w:pPr>
    </w:p>
    <w:p w:rsidR="00737177" w:rsidRDefault="00737177">
      <w:pPr>
        <w:spacing w:line="560" w:lineRule="exact"/>
        <w:ind w:firstLine="640"/>
        <w:rPr>
          <w:rFonts w:ascii="仿宋_GB2312" w:eastAsia="仿宋_GB2312"/>
          <w:sz w:val="32"/>
          <w:szCs w:val="32"/>
        </w:rPr>
      </w:pPr>
    </w:p>
    <w:p w:rsidR="00737177" w:rsidRDefault="00F51483" w:rsidP="00B156BD">
      <w:pPr>
        <w:spacing w:line="560" w:lineRule="exact"/>
        <w:ind w:firstLineChars="1600" w:firstLine="5120"/>
        <w:rPr>
          <w:rFonts w:ascii="仿宋_GB2312" w:eastAsia="仿宋_GB2312"/>
          <w:sz w:val="32"/>
          <w:szCs w:val="32"/>
        </w:rPr>
      </w:pPr>
      <w:r>
        <w:rPr>
          <w:rFonts w:ascii="仿宋_GB2312" w:eastAsia="仿宋_GB2312" w:hint="eastAsia"/>
          <w:sz w:val="32"/>
          <w:szCs w:val="32"/>
        </w:rPr>
        <w:t>河北省人民政府办公厅</w:t>
      </w:r>
    </w:p>
    <w:p w:rsidR="00737177" w:rsidRDefault="00F51483">
      <w:pPr>
        <w:spacing w:line="560" w:lineRule="exact"/>
        <w:ind w:firstLine="640"/>
        <w:rPr>
          <w:rFonts w:ascii="仿宋_GB2312" w:eastAsia="仿宋_GB2312"/>
          <w:sz w:val="32"/>
          <w:szCs w:val="32"/>
        </w:rPr>
      </w:pPr>
      <w:r>
        <w:rPr>
          <w:rFonts w:ascii="仿宋_GB2312" w:eastAsia="仿宋_GB2312"/>
          <w:sz w:val="32"/>
          <w:szCs w:val="32"/>
        </w:rPr>
        <w:t xml:space="preserve">                               2017</w:t>
      </w:r>
      <w:r>
        <w:rPr>
          <w:rFonts w:ascii="仿宋_GB2312" w:eastAsia="仿宋_GB2312" w:hint="eastAsia"/>
          <w:sz w:val="32"/>
          <w:szCs w:val="32"/>
        </w:rPr>
        <w:t>年5月17日</w:t>
      </w:r>
    </w:p>
    <w:p w:rsidR="00737177" w:rsidRDefault="00737177">
      <w:pPr>
        <w:spacing w:line="560" w:lineRule="exact"/>
        <w:ind w:firstLine="640"/>
        <w:rPr>
          <w:rFonts w:ascii="仿宋_GB2312" w:eastAsia="仿宋_GB2312"/>
          <w:sz w:val="32"/>
          <w:szCs w:val="32"/>
        </w:rPr>
      </w:pPr>
    </w:p>
    <w:p w:rsidR="00737177" w:rsidRDefault="00737177">
      <w:pPr>
        <w:spacing w:line="560" w:lineRule="exact"/>
        <w:ind w:firstLine="640"/>
        <w:rPr>
          <w:rFonts w:ascii="仿宋_GB2312" w:eastAsia="仿宋_GB2312"/>
          <w:sz w:val="32"/>
          <w:szCs w:val="32"/>
        </w:rPr>
      </w:pPr>
    </w:p>
    <w:p w:rsidR="00760C9C" w:rsidRDefault="00760C9C">
      <w:pPr>
        <w:spacing w:line="560" w:lineRule="exact"/>
        <w:ind w:firstLine="640"/>
        <w:rPr>
          <w:rFonts w:ascii="仿宋_GB2312" w:eastAsia="仿宋_GB2312"/>
          <w:sz w:val="32"/>
          <w:szCs w:val="32"/>
        </w:rPr>
      </w:pPr>
    </w:p>
    <w:p w:rsidR="00737177" w:rsidRDefault="00737177">
      <w:pPr>
        <w:spacing w:line="560" w:lineRule="exact"/>
        <w:ind w:firstLine="640"/>
        <w:rPr>
          <w:rFonts w:ascii="仿宋_GB2312" w:eastAsia="仿宋_GB2312"/>
          <w:sz w:val="32"/>
          <w:szCs w:val="32"/>
        </w:rPr>
      </w:pPr>
    </w:p>
    <w:p w:rsidR="00737177" w:rsidRDefault="00F51483">
      <w:pPr>
        <w:spacing w:line="560"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河北省全面编制公开政务服务事项</w:t>
      </w:r>
    </w:p>
    <w:p w:rsidR="00737177" w:rsidRDefault="00F51483">
      <w:pPr>
        <w:spacing w:line="560"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目录清单和实施清单工作方案</w:t>
      </w:r>
    </w:p>
    <w:p w:rsidR="00737177" w:rsidRDefault="00737177" w:rsidP="00760C9C">
      <w:pPr>
        <w:spacing w:line="560" w:lineRule="exact"/>
        <w:ind w:firstLineChars="200" w:firstLine="640"/>
        <w:rPr>
          <w:rFonts w:ascii="仿宋_GB2312" w:eastAsia="仿宋_GB2312"/>
          <w:sz w:val="32"/>
          <w:szCs w:val="32"/>
        </w:rPr>
      </w:pPr>
    </w:p>
    <w:p w:rsidR="00737177" w:rsidRDefault="00F51483" w:rsidP="00760C9C">
      <w:pPr>
        <w:spacing w:line="560" w:lineRule="exact"/>
        <w:ind w:firstLineChars="200" w:firstLine="640"/>
        <w:rPr>
          <w:rFonts w:ascii="仿宋_GB2312" w:eastAsia="仿宋_GB2312"/>
          <w:sz w:val="32"/>
          <w:szCs w:val="32"/>
        </w:rPr>
      </w:pPr>
      <w:r>
        <w:rPr>
          <w:rFonts w:ascii="仿宋_GB2312" w:eastAsia="仿宋_GB2312" w:hint="eastAsia"/>
          <w:sz w:val="32"/>
          <w:szCs w:val="32"/>
        </w:rPr>
        <w:t>为贯彻落实《河北省人民政府关于加快推进“互联网</w:t>
      </w:r>
      <w:r>
        <w:rPr>
          <w:rFonts w:ascii="仿宋_GB2312" w:eastAsia="仿宋_GB2312"/>
          <w:sz w:val="32"/>
          <w:szCs w:val="32"/>
        </w:rPr>
        <w:t>+</w:t>
      </w:r>
      <w:r>
        <w:rPr>
          <w:rFonts w:ascii="仿宋_GB2312" w:eastAsia="仿宋_GB2312" w:hint="eastAsia"/>
          <w:sz w:val="32"/>
          <w:szCs w:val="32"/>
        </w:rPr>
        <w:t>政务服务”工作的实施意见》（冀政发〔</w:t>
      </w:r>
      <w:r>
        <w:rPr>
          <w:rFonts w:ascii="仿宋_GB2312" w:eastAsia="仿宋_GB2312"/>
          <w:sz w:val="32"/>
          <w:szCs w:val="32"/>
        </w:rPr>
        <w:t>2017</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号）精神，持续深化“放、管、服”改革，加快转变政府职能，建设网上政务服务平台，推进政务服务事项网上办理，进一步做好全面编制公开政务服务事项目录清单和实施清单工作，制定如下方案。</w:t>
      </w:r>
    </w:p>
    <w:p w:rsidR="00737177" w:rsidRDefault="00F51483" w:rsidP="00760C9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737177" w:rsidRDefault="00F51483" w:rsidP="00760C9C">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全面贯彻落实党的十八大和十八届三中、四中、五中、六中全会精神，按照国务院、省政府关于简政放权、放管结合、优化服务协同推进的总体部署，</w:t>
      </w:r>
      <w:r>
        <w:rPr>
          <w:rFonts w:ascii="仿宋_GB2312" w:eastAsia="仿宋_GB2312" w:hAnsi="仿宋_GB2312" w:cs="仿宋_GB2312" w:hint="eastAsia"/>
          <w:sz w:val="32"/>
          <w:szCs w:val="32"/>
        </w:rPr>
        <w:t>紧紧围绕加快建设全省一体化网上政务服务平台的总体要求，以服务创业创新需求为导向，以提供公平可及的政务服务为目标，全面梳理规范政务服务事项，推进政务服务事项网上办理，优化网上政务服务流程，创新网上政务服务模式，实现政务服务便捷高效、公平规范、阳光透明。</w:t>
      </w:r>
    </w:p>
    <w:p w:rsidR="00737177" w:rsidRDefault="00F51483" w:rsidP="00760C9C">
      <w:pPr>
        <w:spacing w:line="560" w:lineRule="exact"/>
        <w:ind w:firstLineChars="200" w:firstLine="640"/>
        <w:rPr>
          <w:rFonts w:ascii="Times New Roman" w:eastAsia="黑体" w:hAnsi="Times New Roman"/>
          <w:sz w:val="32"/>
        </w:rPr>
      </w:pPr>
      <w:r>
        <w:rPr>
          <w:rFonts w:ascii="Times New Roman" w:eastAsia="黑体" w:hAnsi="Times New Roman" w:hint="eastAsia"/>
          <w:sz w:val="32"/>
        </w:rPr>
        <w:t>二、编制原则</w:t>
      </w:r>
    </w:p>
    <w:p w:rsidR="00737177" w:rsidRDefault="00F51483" w:rsidP="00760C9C">
      <w:pPr>
        <w:spacing w:line="560" w:lineRule="exact"/>
        <w:ind w:firstLineChars="200" w:firstLine="640"/>
        <w:rPr>
          <w:rFonts w:ascii="仿宋_GB2312" w:eastAsia="仿宋_GB2312" w:hAnsi="仿宋_GB2312" w:cs="仿宋_GB2312"/>
          <w:sz w:val="32"/>
          <w:szCs w:val="32"/>
        </w:rPr>
      </w:pPr>
      <w:r>
        <w:rPr>
          <w:rFonts w:ascii="Times New Roman" w:eastAsia="楷体_GB2312" w:hAnsi="Times New Roman" w:hint="eastAsia"/>
          <w:sz w:val="32"/>
        </w:rPr>
        <w:t>（一）依法依规。</w:t>
      </w:r>
      <w:r>
        <w:rPr>
          <w:rFonts w:ascii="Times New Roman" w:eastAsia="仿宋_GB2312" w:hAnsi="Times New Roman" w:hint="eastAsia"/>
          <w:sz w:val="32"/>
        </w:rPr>
        <w:t>严格政务服务事项设立要求，各级各有关单位梳理的各类政务服务事项要以</w:t>
      </w:r>
      <w:r>
        <w:rPr>
          <w:rFonts w:ascii="仿宋_GB2312" w:eastAsia="仿宋_GB2312" w:hAnsi="仿宋_GB2312" w:cs="仿宋_GB2312" w:hint="eastAsia"/>
          <w:sz w:val="32"/>
          <w:szCs w:val="32"/>
        </w:rPr>
        <w:t>法律、法规、规章为依据，没有合法依据的，不纳入编制范围，原则上予以取消。</w:t>
      </w:r>
    </w:p>
    <w:p w:rsidR="00737177" w:rsidRDefault="00F51483" w:rsidP="00760C9C">
      <w:pPr>
        <w:spacing w:line="560" w:lineRule="exact"/>
        <w:ind w:firstLineChars="200" w:firstLine="640"/>
        <w:rPr>
          <w:rFonts w:ascii="Times New Roman" w:eastAsia="仿宋_GB2312" w:hAnsi="Times New Roman"/>
          <w:sz w:val="32"/>
        </w:rPr>
      </w:pPr>
      <w:r>
        <w:rPr>
          <w:rFonts w:ascii="Times New Roman" w:eastAsia="楷体_GB2312" w:hAnsi="Times New Roman" w:hint="eastAsia"/>
          <w:sz w:val="32"/>
        </w:rPr>
        <w:lastRenderedPageBreak/>
        <w:t>（二）科学准确。</w:t>
      </w:r>
      <w:r>
        <w:rPr>
          <w:rFonts w:ascii="Times New Roman" w:eastAsia="仿宋_GB2312" w:hAnsi="Times New Roman" w:hint="eastAsia"/>
          <w:sz w:val="32"/>
        </w:rPr>
        <w:t>编制范围要涵盖正在实施的所有政务服务事项，</w:t>
      </w:r>
      <w:r>
        <w:rPr>
          <w:rFonts w:ascii="仿宋_GB2312" w:eastAsia="仿宋_GB2312" w:hAnsi="仿宋_GB2312" w:cs="仿宋_GB2312" w:hint="eastAsia"/>
          <w:sz w:val="32"/>
          <w:szCs w:val="32"/>
        </w:rPr>
        <w:t>并与《河北省行政许可事项通用目录（</w:t>
      </w: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年版）》、权力清单、责任清单相互匹配，</w:t>
      </w:r>
      <w:r>
        <w:rPr>
          <w:rFonts w:ascii="Times New Roman" w:eastAsia="仿宋_GB2312" w:hAnsi="Times New Roman" w:hint="eastAsia"/>
          <w:sz w:val="32"/>
        </w:rPr>
        <w:t>切实做到权界清晰、分工合理、权责一致。</w:t>
      </w:r>
    </w:p>
    <w:p w:rsidR="00737177" w:rsidRDefault="00F51483" w:rsidP="00760C9C">
      <w:pPr>
        <w:spacing w:line="560" w:lineRule="exact"/>
        <w:ind w:firstLineChars="200" w:firstLine="640"/>
        <w:rPr>
          <w:rFonts w:ascii="仿宋_GB2312" w:eastAsia="仿宋_GB2312" w:hAnsi="仿宋_GB2312" w:cs="仿宋_GB2312"/>
          <w:sz w:val="32"/>
          <w:szCs w:val="32"/>
        </w:rPr>
      </w:pPr>
      <w:r>
        <w:rPr>
          <w:rFonts w:ascii="Times New Roman" w:eastAsia="楷体_GB2312" w:hAnsi="Times New Roman" w:hint="eastAsia"/>
          <w:sz w:val="32"/>
        </w:rPr>
        <w:t>（三）统一规范。</w:t>
      </w:r>
      <w:r>
        <w:rPr>
          <w:rFonts w:ascii="仿宋_GB2312" w:eastAsia="仿宋_GB2312" w:hAnsi="仿宋_GB2312" w:cs="仿宋_GB2312" w:hint="eastAsia"/>
          <w:sz w:val="32"/>
          <w:szCs w:val="32"/>
        </w:rPr>
        <w:t>统一规范政务服务事项内容和形式，逐一规范事项名称、事项编码、设定依据、服务对象、申请材料等要素，确保清单的合法性、真实性、准确性和完整性。</w:t>
      </w:r>
    </w:p>
    <w:p w:rsidR="00737177" w:rsidRDefault="00F51483" w:rsidP="00760C9C">
      <w:pPr>
        <w:spacing w:line="560" w:lineRule="exact"/>
        <w:ind w:firstLineChars="200" w:firstLine="640"/>
        <w:rPr>
          <w:rFonts w:ascii="仿宋_GB2312" w:eastAsia="仿宋_GB2312" w:hAnsi="仿宋_GB2312" w:cs="仿宋_GB2312"/>
          <w:sz w:val="32"/>
          <w:szCs w:val="32"/>
        </w:rPr>
      </w:pPr>
      <w:r>
        <w:rPr>
          <w:rFonts w:ascii="Times New Roman" w:eastAsia="楷体_GB2312" w:hAnsi="Times New Roman" w:hint="eastAsia"/>
          <w:sz w:val="32"/>
        </w:rPr>
        <w:t>（四）公开透明。</w:t>
      </w:r>
      <w:r>
        <w:rPr>
          <w:rFonts w:ascii="仿宋_GB2312" w:eastAsia="仿宋_GB2312" w:hAnsi="仿宋_GB2312" w:cs="仿宋_GB2312" w:hint="eastAsia"/>
          <w:sz w:val="32"/>
          <w:szCs w:val="32"/>
        </w:rPr>
        <w:t>全面公开政务服务事项，包括相关的政策文件、办事指南、审查细则等内容，实现政务服务公开透明和可追溯、可核查，切实提升服务实效。</w:t>
      </w:r>
    </w:p>
    <w:p w:rsidR="00737177" w:rsidRDefault="00F51483" w:rsidP="00760C9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三、编制范围</w:t>
      </w:r>
    </w:p>
    <w:p w:rsidR="00737177" w:rsidRDefault="00F51483" w:rsidP="00760C9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（一）编制主体范围。</w:t>
      </w:r>
      <w:r>
        <w:rPr>
          <w:rFonts w:ascii="仿宋_GB2312" w:eastAsia="仿宋_GB2312" w:hint="eastAsia"/>
          <w:sz w:val="32"/>
          <w:szCs w:val="32"/>
        </w:rPr>
        <w:t>涉及政务服务领域的各级政府部门、部门管理机构、依法承担行政职能的事业单位、其他部门以及具有公共服务职能的企业（以下简称“各级各单位”）。各级政府部门、政府直属事业机构以及其他部门负责本系统内企事业单位提供政务服务事项的梳理工作。</w:t>
      </w:r>
    </w:p>
    <w:p w:rsidR="00737177" w:rsidRDefault="00F51483" w:rsidP="00760C9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（二）编制事项范围。</w:t>
      </w:r>
      <w:r>
        <w:rPr>
          <w:rFonts w:ascii="仿宋_GB2312" w:eastAsia="仿宋_GB2312" w:hint="eastAsia"/>
          <w:sz w:val="32"/>
          <w:szCs w:val="32"/>
        </w:rPr>
        <w:t>政务服务事项包括行政权力事项、公共服务事项两大类别。其中，行政权力事项包括行政许可、行政征收、行政给付、行政确认及其他事项等；公共服务事项是指向公民、法人或其他组织提供的基础性、经济性、安全性及社会性等服务，包括基本公共教育、劳动就业服务、社会保险、基本社会服务、基本医疗卫生、人口和计划生育、基本住房保障、公共</w:t>
      </w:r>
      <w:r>
        <w:rPr>
          <w:rFonts w:ascii="仿宋_GB2312" w:eastAsia="仿宋_GB2312" w:hint="eastAsia"/>
          <w:sz w:val="32"/>
          <w:szCs w:val="32"/>
        </w:rPr>
        <w:lastRenderedPageBreak/>
        <w:t>文化体育、残疾人基本公共服务等，不需行政相对人提出申请的服务事项原则上不纳入编制范围。</w:t>
      </w:r>
    </w:p>
    <w:p w:rsidR="00737177" w:rsidRDefault="00F51483" w:rsidP="00760C9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（三）编制要素范围。</w:t>
      </w:r>
      <w:r>
        <w:rPr>
          <w:rFonts w:ascii="仿宋_GB2312" w:eastAsia="仿宋_GB2312" w:hint="eastAsia"/>
          <w:sz w:val="32"/>
          <w:szCs w:val="32"/>
        </w:rPr>
        <w:t>各级各单位根据法定职能全面梳理直接面向社会公众提供的具体政务服务事项，编制政务服务事项目录清单和实施清单。其中，目录清单是政务服务事项基本清单，包括事项名称、基本编码、设定依据、事项类型等要素；实施清单是对目录清单进行细化完善形成的清单，包括实施编码、行使内容等</w:t>
      </w:r>
      <w:r>
        <w:rPr>
          <w:rFonts w:ascii="仿宋_GB2312" w:eastAsia="仿宋_GB2312"/>
          <w:sz w:val="32"/>
          <w:szCs w:val="32"/>
        </w:rPr>
        <w:t>36</w:t>
      </w:r>
      <w:r>
        <w:rPr>
          <w:rFonts w:ascii="仿宋_GB2312" w:eastAsia="仿宋_GB2312" w:hint="eastAsia"/>
          <w:sz w:val="32"/>
          <w:szCs w:val="32"/>
        </w:rPr>
        <w:t>项全要素。</w:t>
      </w:r>
    </w:p>
    <w:p w:rsidR="00737177" w:rsidRDefault="00F51483" w:rsidP="00760C9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四、主要任务</w:t>
      </w:r>
    </w:p>
    <w:p w:rsidR="00737177" w:rsidRDefault="00F51483" w:rsidP="00760C9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（一）全面梳理政务服务事项。</w:t>
      </w:r>
      <w:r>
        <w:rPr>
          <w:rFonts w:ascii="仿宋_GB2312" w:eastAsia="仿宋_GB2312" w:hint="eastAsia"/>
          <w:sz w:val="32"/>
          <w:szCs w:val="32"/>
        </w:rPr>
        <w:t>各级各单位对照法律、法规、规章和“三定”规定等各类规范性文件，结合行政许可事项目录、权力清单和责任清单，对现有各类政务服务事项进行全面梳理，形成政务服务事项目录清单和实施清单。对所有政务服务事项逐项编制办事指南，列明事项名称、事项类型、设定依据、实施机构、办结时限、收费标准、收费依据、申请材料、办理流程、办理形式、办理地点、办理时间、咨询电话、监督电话等内容，并细化到每个环节。</w:t>
      </w:r>
    </w:p>
    <w:p w:rsidR="00737177" w:rsidRDefault="00F51483" w:rsidP="00760C9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（二）优化网上政务服务流程。</w:t>
      </w:r>
      <w:r>
        <w:rPr>
          <w:rFonts w:ascii="仿宋_GB2312" w:eastAsia="仿宋_GB2312" w:hint="eastAsia"/>
          <w:sz w:val="32"/>
          <w:szCs w:val="32"/>
        </w:rPr>
        <w:t>各级各单位要在全面梳理和公开政务服务事项的基础上，进一步减少各类无谓证明和繁琐手续，最大限度简化优化办事流程，减少办事环节，特别是优化简化政务服务事项网上申请、受理、审查、决定、送达等流程。凡是能通过网络共享复用的材料，不得要求服务对象重复提交；凡</w:t>
      </w:r>
      <w:r>
        <w:rPr>
          <w:rFonts w:ascii="仿宋_GB2312" w:eastAsia="仿宋_GB2312" w:hint="eastAsia"/>
          <w:sz w:val="32"/>
          <w:szCs w:val="32"/>
        </w:rPr>
        <w:lastRenderedPageBreak/>
        <w:t>是能通过网上核验的信息，不得要求其他单位重复提供；凡是能实现网上办理的事项，不得要求必须到现场办理；确需服务对象提供的材料，要严格论证，广泛听取各方面意见，并作出明确规定，必要时履行公开听证程序。</w:t>
      </w:r>
    </w:p>
    <w:p w:rsidR="00737177" w:rsidRDefault="00F51483" w:rsidP="00760C9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（三）公开政务服务相关信息。</w:t>
      </w:r>
      <w:r>
        <w:rPr>
          <w:rFonts w:ascii="仿宋_GB2312" w:eastAsia="仿宋_GB2312" w:hint="eastAsia"/>
          <w:sz w:val="32"/>
          <w:szCs w:val="32"/>
        </w:rPr>
        <w:t>省级政务服务事项目录清单、实施清单和办事指南经省“互联网</w:t>
      </w:r>
      <w:r>
        <w:rPr>
          <w:rFonts w:ascii="仿宋_GB2312" w:eastAsia="仿宋_GB2312"/>
          <w:sz w:val="32"/>
          <w:szCs w:val="32"/>
        </w:rPr>
        <w:t>+</w:t>
      </w:r>
      <w:r>
        <w:rPr>
          <w:rFonts w:ascii="仿宋_GB2312" w:eastAsia="仿宋_GB2312" w:hint="eastAsia"/>
          <w:sz w:val="32"/>
          <w:szCs w:val="32"/>
        </w:rPr>
        <w:t>政务服务”工作业务组会同有关部门审核、省政府常务会议研究审定后，面向社会全面公开。各级政府办公厅（室）负责通过本级政府门户网站统一向社会公布，各级各单位要将所涉及的政务服务事项通过办事场所、门户网站、政务微博、微信公众平台等形式向社会公开。此外，建立健全政务服务事项动态调整机制，确保线上线下信息内容准确一致。</w:t>
      </w:r>
    </w:p>
    <w:p w:rsidR="00737177" w:rsidRDefault="00F51483" w:rsidP="00760C9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五、实施步骤</w:t>
      </w:r>
    </w:p>
    <w:p w:rsidR="00737177" w:rsidRDefault="00F51483" w:rsidP="00760C9C">
      <w:pPr>
        <w:spacing w:line="560" w:lineRule="exact"/>
        <w:ind w:firstLineChars="200" w:firstLine="640"/>
        <w:rPr>
          <w:rFonts w:ascii="仿宋_GB2312" w:eastAsia="仿宋_GB2312"/>
          <w:sz w:val="32"/>
          <w:szCs w:val="32"/>
        </w:rPr>
      </w:pPr>
      <w:r>
        <w:rPr>
          <w:rFonts w:ascii="仿宋_GB2312" w:eastAsia="仿宋_GB2312" w:hint="eastAsia"/>
          <w:sz w:val="32"/>
          <w:szCs w:val="32"/>
        </w:rPr>
        <w:t>根据省政府统一要求，各级政务服务事项目录清单、实施清单和办事指南编制公开工作于</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月底前完成，省级按照以下三个阶段推进：</w:t>
      </w:r>
    </w:p>
    <w:p w:rsidR="00737177" w:rsidRDefault="00F51483" w:rsidP="00760C9C">
      <w:pPr>
        <w:spacing w:line="560" w:lineRule="exact"/>
        <w:ind w:firstLineChars="200" w:firstLine="640"/>
        <w:rPr>
          <w:rFonts w:ascii="仿宋_GB2312" w:eastAsia="仿宋_GB2312"/>
          <w:sz w:val="32"/>
          <w:szCs w:val="32"/>
        </w:rPr>
      </w:pPr>
      <w:r>
        <w:rPr>
          <w:rFonts w:ascii="仿宋_GB2312" w:eastAsia="仿宋_GB2312" w:hint="eastAsia"/>
          <w:sz w:val="32"/>
          <w:szCs w:val="32"/>
        </w:rPr>
        <w:t>第一阶段：清理优化阶段（</w:t>
      </w:r>
      <w:r>
        <w:rPr>
          <w:rFonts w:ascii="仿宋_GB2312" w:eastAsia="仿宋_GB2312"/>
          <w:sz w:val="32"/>
          <w:szCs w:val="32"/>
        </w:rPr>
        <w:t>2017</w:t>
      </w:r>
      <w:r>
        <w:rPr>
          <w:rFonts w:ascii="仿宋_GB2312" w:eastAsia="仿宋_GB2312" w:hint="eastAsia"/>
          <w:sz w:val="32"/>
          <w:szCs w:val="32"/>
        </w:rPr>
        <w:t>年5月15日</w:t>
      </w:r>
      <w:r>
        <w:rPr>
          <w:rFonts w:ascii="仿宋_GB2312" w:eastAsia="仿宋_GB2312"/>
          <w:sz w:val="32"/>
          <w:szCs w:val="32"/>
        </w:rPr>
        <w:t>—</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日）。省有关部门和各单位要组织专门人员，认真梳理本单位政务服务事项，并结合本单位实际，对政务服务事项办理流程进行全面优化简化，按要求填写相关表格（相关表格在省“互联网</w:t>
      </w:r>
      <w:r>
        <w:rPr>
          <w:rFonts w:ascii="仿宋_GB2312" w:eastAsia="仿宋_GB2312"/>
          <w:sz w:val="32"/>
          <w:szCs w:val="32"/>
        </w:rPr>
        <w:t>+</w:t>
      </w:r>
      <w:r>
        <w:rPr>
          <w:rFonts w:ascii="仿宋_GB2312" w:eastAsia="仿宋_GB2312" w:hint="eastAsia"/>
          <w:sz w:val="32"/>
          <w:szCs w:val="32"/>
        </w:rPr>
        <w:t>政务服务”工作业务组公共邮箱自行下载：</w:t>
      </w:r>
      <w:r>
        <w:rPr>
          <w:rFonts w:ascii="仿宋_GB2312" w:eastAsia="仿宋_GB2312"/>
          <w:sz w:val="32"/>
          <w:szCs w:val="32"/>
        </w:rPr>
        <w:t>hebeishengzwfw@163.com</w:t>
      </w:r>
      <w:r>
        <w:rPr>
          <w:rFonts w:ascii="仿宋_GB2312" w:eastAsia="仿宋_GB2312" w:hint="eastAsia"/>
          <w:sz w:val="32"/>
          <w:szCs w:val="32"/>
        </w:rPr>
        <w:t>，密码：</w:t>
      </w:r>
      <w:r>
        <w:rPr>
          <w:rFonts w:ascii="仿宋_GB2312" w:eastAsia="仿宋_GB2312"/>
          <w:sz w:val="32"/>
          <w:szCs w:val="32"/>
        </w:rPr>
        <w:t>hbszwfw</w:t>
      </w:r>
      <w:r>
        <w:rPr>
          <w:rFonts w:ascii="仿宋_GB2312" w:eastAsia="仿宋_GB2312" w:hint="eastAsia"/>
          <w:sz w:val="32"/>
          <w:szCs w:val="32"/>
        </w:rPr>
        <w:t>），经单位主要负责</w:t>
      </w:r>
      <w:r>
        <w:rPr>
          <w:rFonts w:ascii="仿宋_GB2312" w:eastAsia="仿宋_GB2312" w:hint="eastAsia"/>
          <w:sz w:val="32"/>
          <w:szCs w:val="32"/>
        </w:rPr>
        <w:lastRenderedPageBreak/>
        <w:t>同志签字并加盖公章后，于</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5</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日前连同电子版一并报送省“互联网</w:t>
      </w:r>
      <w:r>
        <w:rPr>
          <w:rFonts w:ascii="仿宋_GB2312" w:eastAsia="仿宋_GB2312"/>
          <w:sz w:val="32"/>
          <w:szCs w:val="32"/>
        </w:rPr>
        <w:t>+</w:t>
      </w:r>
      <w:r>
        <w:rPr>
          <w:rFonts w:ascii="仿宋_GB2312" w:eastAsia="仿宋_GB2312" w:hint="eastAsia"/>
          <w:sz w:val="32"/>
          <w:szCs w:val="32"/>
        </w:rPr>
        <w:t>政务服务”工作业务组。部门所属企事业单位提供的政务服务事项由主管部门统一报送。</w:t>
      </w:r>
    </w:p>
    <w:p w:rsidR="00737177" w:rsidRDefault="00F51483" w:rsidP="00760C9C">
      <w:pPr>
        <w:spacing w:line="560" w:lineRule="exact"/>
        <w:ind w:firstLineChars="200" w:firstLine="640"/>
        <w:rPr>
          <w:rFonts w:ascii="仿宋_GB2312" w:eastAsia="仿宋_GB2312"/>
          <w:sz w:val="32"/>
          <w:szCs w:val="32"/>
        </w:rPr>
      </w:pPr>
      <w:r>
        <w:rPr>
          <w:rFonts w:ascii="仿宋_GB2312" w:eastAsia="仿宋_GB2312" w:hint="eastAsia"/>
          <w:sz w:val="32"/>
          <w:szCs w:val="32"/>
        </w:rPr>
        <w:t>第二阶段：审核论证阶段（</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1</w:t>
      </w:r>
      <w:r>
        <w:rPr>
          <w:rFonts w:ascii="仿宋_GB2312" w:eastAsia="仿宋_GB2312" w:hint="eastAsia"/>
          <w:sz w:val="32"/>
          <w:szCs w:val="32"/>
        </w:rPr>
        <w:t>日</w:t>
      </w:r>
      <w:r>
        <w:rPr>
          <w:rFonts w:ascii="仿宋_GB2312" w:eastAsia="仿宋_GB2312"/>
          <w:sz w:val="32"/>
          <w:szCs w:val="32"/>
        </w:rPr>
        <w:t>—</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日）。省“互联网</w:t>
      </w:r>
      <w:r>
        <w:rPr>
          <w:rFonts w:ascii="仿宋_GB2312" w:eastAsia="仿宋_GB2312"/>
          <w:sz w:val="32"/>
          <w:szCs w:val="32"/>
        </w:rPr>
        <w:t>+</w:t>
      </w:r>
      <w:r>
        <w:rPr>
          <w:rFonts w:ascii="仿宋_GB2312" w:eastAsia="仿宋_GB2312" w:hint="eastAsia"/>
          <w:sz w:val="32"/>
          <w:szCs w:val="32"/>
        </w:rPr>
        <w:t>政务服务”工作业务组会同有关部门要对省直各单位上报的政务服务事项目录清单、实施清单和办事指南进行审核规范，与省直有关部门和各单位充分沟通，广泛征求社会各界意见。同时，有关部门和各单位要及时指导设区的市、县（市、区）对口单位开展政务服务事项梳理工作，确保事项及相关内容上下协调。此外，省“互联网</w:t>
      </w:r>
      <w:r>
        <w:rPr>
          <w:rFonts w:ascii="仿宋_GB2312" w:eastAsia="仿宋_GB2312"/>
          <w:sz w:val="32"/>
          <w:szCs w:val="32"/>
        </w:rPr>
        <w:t>+</w:t>
      </w:r>
      <w:r>
        <w:rPr>
          <w:rFonts w:ascii="仿宋_GB2312" w:eastAsia="仿宋_GB2312" w:hint="eastAsia"/>
          <w:sz w:val="32"/>
          <w:szCs w:val="32"/>
        </w:rPr>
        <w:t>政务服务”工作业务组负责组织开展征求意见和评估论证，不断研究改进相关工作。</w:t>
      </w:r>
    </w:p>
    <w:p w:rsidR="00737177" w:rsidRDefault="00F51483" w:rsidP="00760C9C">
      <w:pPr>
        <w:spacing w:line="560" w:lineRule="exact"/>
        <w:ind w:firstLineChars="200" w:firstLine="640"/>
        <w:rPr>
          <w:rFonts w:ascii="仿宋_GB2312" w:eastAsia="仿宋_GB2312"/>
          <w:sz w:val="32"/>
          <w:szCs w:val="32"/>
        </w:rPr>
      </w:pPr>
      <w:r>
        <w:rPr>
          <w:rFonts w:ascii="仿宋_GB2312" w:eastAsia="仿宋_GB2312" w:hint="eastAsia"/>
          <w:sz w:val="32"/>
          <w:szCs w:val="32"/>
        </w:rPr>
        <w:t>第三阶段：公开公布阶段（</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16</w:t>
      </w:r>
      <w:r>
        <w:rPr>
          <w:rFonts w:ascii="仿宋_GB2312" w:eastAsia="仿宋_GB2312" w:hint="eastAsia"/>
          <w:sz w:val="32"/>
          <w:szCs w:val="32"/>
        </w:rPr>
        <w:t>日</w:t>
      </w:r>
      <w:r>
        <w:rPr>
          <w:rFonts w:ascii="仿宋_GB2312" w:eastAsia="仿宋_GB2312"/>
          <w:sz w:val="32"/>
          <w:szCs w:val="32"/>
        </w:rPr>
        <w:t>—</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日）。省有关部门和单位政务服务事项目录清单、实施清单和办事指南经审核论证并按程序报省政府审定后，于</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8</w:t>
      </w:r>
      <w:r>
        <w:rPr>
          <w:rFonts w:ascii="仿宋_GB2312" w:eastAsia="仿宋_GB2312" w:hint="eastAsia"/>
          <w:sz w:val="32"/>
          <w:szCs w:val="32"/>
        </w:rPr>
        <w:t>月底前完成公开公布工作。</w:t>
      </w:r>
    </w:p>
    <w:p w:rsidR="00737177" w:rsidRDefault="00F51483" w:rsidP="00760C9C">
      <w:pPr>
        <w:spacing w:line="560" w:lineRule="exact"/>
        <w:ind w:firstLineChars="200" w:firstLine="640"/>
        <w:rPr>
          <w:rFonts w:ascii="仿宋_GB2312" w:eastAsia="仿宋_GB2312"/>
          <w:sz w:val="32"/>
          <w:szCs w:val="32"/>
        </w:rPr>
      </w:pPr>
      <w:r>
        <w:rPr>
          <w:rFonts w:ascii="仿宋_GB2312" w:eastAsia="仿宋_GB2312" w:hint="eastAsia"/>
          <w:sz w:val="32"/>
          <w:szCs w:val="32"/>
        </w:rPr>
        <w:t>市、县两级要参照省级步骤做法全面组织开展，同步完成编制本级政务服务事项目录清单及实施清单、优化办理流程和全面公开公布工作。</w:t>
      </w:r>
    </w:p>
    <w:p w:rsidR="00737177" w:rsidRDefault="00F51483" w:rsidP="00760C9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六、保障措施</w:t>
      </w:r>
    </w:p>
    <w:p w:rsidR="00737177" w:rsidRDefault="00F51483" w:rsidP="00760C9C">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（一）加强组织领导。</w:t>
      </w:r>
      <w:r>
        <w:rPr>
          <w:rFonts w:ascii="仿宋_GB2312" w:eastAsia="仿宋_GB2312" w:hint="eastAsia"/>
          <w:sz w:val="32"/>
          <w:szCs w:val="32"/>
        </w:rPr>
        <w:t>各级各单位要充分认识全面编制公开政务服务事项目录清单和实施清单工作的重要性，切实把该项工作作为转变政府职能、推进“放、管、服”改革的基础工程、服</w:t>
      </w:r>
      <w:r>
        <w:rPr>
          <w:rFonts w:ascii="仿宋_GB2312" w:eastAsia="仿宋_GB2312" w:hint="eastAsia"/>
          <w:sz w:val="32"/>
          <w:szCs w:val="32"/>
        </w:rPr>
        <w:lastRenderedPageBreak/>
        <w:t>务企业群众的民心工程，建立主要负责同志亲自抓、分管负责同志具体抓的工作机制，在省政府的统一领导和省“互联网</w:t>
      </w:r>
      <w:r>
        <w:rPr>
          <w:rFonts w:ascii="仿宋_GB2312" w:eastAsia="仿宋_GB2312"/>
          <w:sz w:val="32"/>
          <w:szCs w:val="32"/>
        </w:rPr>
        <w:t>+</w:t>
      </w:r>
      <w:r>
        <w:rPr>
          <w:rFonts w:ascii="仿宋_GB2312" w:eastAsia="仿宋_GB2312" w:hint="eastAsia"/>
          <w:sz w:val="32"/>
          <w:szCs w:val="32"/>
        </w:rPr>
        <w:t>政务服务”工作业务组的具体组织下，精心安排部署，落实具体责任，把好时间节点，确保工作顺利推进。</w:t>
      </w:r>
    </w:p>
    <w:p w:rsidR="00737177" w:rsidRDefault="00F51483" w:rsidP="00760C9C">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（二）认真梳理上报。</w:t>
      </w:r>
      <w:r>
        <w:rPr>
          <w:rFonts w:ascii="仿宋_GB2312" w:eastAsia="仿宋_GB2312" w:hint="eastAsia"/>
          <w:sz w:val="32"/>
          <w:szCs w:val="32"/>
        </w:rPr>
        <w:t>做好政务服务事项的梳理工作，是推进“互联网</w:t>
      </w:r>
      <w:r>
        <w:rPr>
          <w:rFonts w:ascii="仿宋_GB2312" w:eastAsia="仿宋_GB2312"/>
          <w:sz w:val="32"/>
          <w:szCs w:val="32"/>
        </w:rPr>
        <w:t>+</w:t>
      </w:r>
      <w:r>
        <w:rPr>
          <w:rFonts w:ascii="仿宋_GB2312" w:eastAsia="仿宋_GB2312" w:hint="eastAsia"/>
          <w:sz w:val="32"/>
          <w:szCs w:val="32"/>
        </w:rPr>
        <w:t>政务服务”的重要基础和关键环节，各级各单位要</w:t>
      </w:r>
      <w:r>
        <w:rPr>
          <w:rFonts w:ascii="仿宋_GB2312" w:eastAsia="仿宋_GB2312" w:hAnsi="仿宋_GB2312" w:cs="仿宋_GB2312" w:hint="eastAsia"/>
          <w:sz w:val="32"/>
          <w:szCs w:val="32"/>
        </w:rPr>
        <w:t>自觉树立主体责任意识，指导和监督所属企事业单位主动拿出简政放权、放管结合、优化服务的实际行动，认真梳理现有政务服务事项，深入查找社会关切的政务服务短板，做到不漏报、不瞒报、不错报，确保梳理和公开的政务服务事项全面彻底、合法合规、紧贴需求。</w:t>
      </w:r>
    </w:p>
    <w:p w:rsidR="00737177" w:rsidRDefault="00F51483" w:rsidP="00760C9C">
      <w:pPr>
        <w:spacing w:line="560" w:lineRule="exact"/>
        <w:ind w:firstLineChars="200" w:firstLine="640"/>
        <w:rPr>
          <w:rFonts w:ascii="仿宋_GB2312" w:eastAsia="仿宋_GB2312"/>
          <w:sz w:val="32"/>
          <w:szCs w:val="32"/>
        </w:rPr>
        <w:sectPr w:rsidR="00737177">
          <w:footerReference w:type="default" r:id="rId8"/>
          <w:pgSz w:w="11906" w:h="16838"/>
          <w:pgMar w:top="2098" w:right="1474" w:bottom="1984" w:left="1587" w:header="851" w:footer="992" w:gutter="0"/>
          <w:pgNumType w:fmt="numberInDash"/>
          <w:cols w:space="720"/>
          <w:titlePg/>
          <w:docGrid w:type="linesAndChars" w:linePitch="312"/>
        </w:sectPr>
      </w:pPr>
      <w:r>
        <w:rPr>
          <w:rFonts w:ascii="楷体_GB2312" w:eastAsia="楷体_GB2312" w:hAnsi="楷体_GB2312" w:cs="楷体_GB2312" w:hint="eastAsia"/>
          <w:sz w:val="32"/>
          <w:szCs w:val="32"/>
        </w:rPr>
        <w:t>（三）扎实有序推进。</w:t>
      </w:r>
      <w:r>
        <w:rPr>
          <w:rFonts w:ascii="仿宋_GB2312" w:eastAsia="仿宋_GB2312" w:hAnsi="仿宋_GB2312" w:cs="仿宋_GB2312" w:hint="eastAsia"/>
          <w:sz w:val="32"/>
          <w:szCs w:val="32"/>
        </w:rPr>
        <w:t>全面编制和公开政务服务事项目录清单和实施清单工作政策性强、涉及面广、关注度高，各级各单位要围绕既定目标，采取有力措施，</w:t>
      </w:r>
      <w:r>
        <w:rPr>
          <w:rFonts w:ascii="仿宋_GB2312" w:eastAsia="仿宋_GB2312" w:hint="eastAsia"/>
          <w:sz w:val="32"/>
          <w:szCs w:val="32"/>
        </w:rPr>
        <w:t>及时研究解决编制过程中出现的热点、难点问题，</w:t>
      </w:r>
      <w:r>
        <w:rPr>
          <w:rFonts w:ascii="仿宋_GB2312" w:eastAsia="仿宋_GB2312" w:hAnsi="仿宋_GB2312" w:cs="仿宋_GB2312" w:hint="eastAsia"/>
          <w:sz w:val="32"/>
          <w:szCs w:val="32"/>
        </w:rPr>
        <w:t>确保</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日前完成梳理报送工作。省政府办公厅、</w:t>
      </w:r>
      <w:r>
        <w:rPr>
          <w:rFonts w:ascii="仿宋_GB2312" w:eastAsia="仿宋_GB2312" w:hint="eastAsia"/>
          <w:sz w:val="32"/>
          <w:szCs w:val="32"/>
        </w:rPr>
        <w:t>省编委办将会同有关部门开展督导检查，对工作推进不力、拖延不办、上报迟缓等行为予以通报批评。</w:t>
      </w:r>
    </w:p>
    <w:p w:rsidR="00737177" w:rsidRDefault="00F51483">
      <w:pPr>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附件1</w:t>
      </w:r>
    </w:p>
    <w:p w:rsidR="00737177" w:rsidRDefault="00F51483">
      <w:pPr>
        <w:spacing w:line="560" w:lineRule="exact"/>
        <w:jc w:val="center"/>
      </w:pPr>
      <w:r>
        <w:rPr>
          <w:rFonts w:ascii="方正小标宋简体" w:eastAsia="方正小标宋简体" w:hAnsi="方正小标宋简体" w:cs="方正小标宋简体" w:hint="eastAsia"/>
          <w:bCs/>
          <w:sz w:val="44"/>
          <w:szCs w:val="44"/>
        </w:rPr>
        <w:t>政务服务事项目录清单填报表格</w:t>
      </w:r>
    </w:p>
    <w:p w:rsidR="00737177" w:rsidRDefault="00F51483">
      <w:pPr>
        <w:spacing w:line="560" w:lineRule="exact"/>
        <w:rPr>
          <w:rFonts w:ascii="仿宋_GB2312" w:eastAsia="仿宋_GB2312"/>
          <w:sz w:val="28"/>
          <w:szCs w:val="28"/>
        </w:rPr>
      </w:pPr>
      <w:r>
        <w:rPr>
          <w:rFonts w:ascii="仿宋_GB2312" w:eastAsia="仿宋_GB2312" w:hint="eastAsia"/>
          <w:sz w:val="28"/>
          <w:szCs w:val="28"/>
        </w:rPr>
        <w:t>填报单位（盖章）：</w:t>
      </w:r>
    </w:p>
    <w:p w:rsidR="00737177" w:rsidRDefault="00F51483">
      <w:pPr>
        <w:spacing w:line="560" w:lineRule="exact"/>
        <w:rPr>
          <w:rFonts w:ascii="仿宋_GB2312" w:eastAsia="仿宋_GB2312"/>
          <w:sz w:val="28"/>
          <w:szCs w:val="28"/>
        </w:rPr>
      </w:pPr>
      <w:r>
        <w:rPr>
          <w:rFonts w:ascii="仿宋_GB2312" w:eastAsia="仿宋_GB2312" w:hint="eastAsia"/>
          <w:sz w:val="28"/>
          <w:szCs w:val="28"/>
        </w:rPr>
        <w:t>责任处室：联系电话：填报日期：</w:t>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190"/>
        <w:gridCol w:w="4290"/>
        <w:gridCol w:w="2700"/>
        <w:gridCol w:w="3960"/>
      </w:tblGrid>
      <w:tr w:rsidR="00737177">
        <w:trPr>
          <w:trHeight w:val="284"/>
          <w:jc w:val="center"/>
        </w:trPr>
        <w:tc>
          <w:tcPr>
            <w:tcW w:w="828" w:type="dxa"/>
            <w:vAlign w:val="center"/>
          </w:tcPr>
          <w:p w:rsidR="00737177" w:rsidRDefault="00F51483">
            <w:pPr>
              <w:jc w:val="center"/>
              <w:rPr>
                <w:rFonts w:ascii="黑体" w:eastAsia="黑体" w:hAnsi="黑体" w:cs="黑体"/>
                <w:sz w:val="28"/>
                <w:szCs w:val="28"/>
              </w:rPr>
            </w:pPr>
            <w:r>
              <w:rPr>
                <w:rFonts w:ascii="黑体" w:eastAsia="黑体" w:hAnsi="黑体" w:cs="黑体" w:hint="eastAsia"/>
                <w:sz w:val="28"/>
                <w:szCs w:val="28"/>
              </w:rPr>
              <w:t>序号</w:t>
            </w:r>
          </w:p>
        </w:tc>
        <w:tc>
          <w:tcPr>
            <w:tcW w:w="2190" w:type="dxa"/>
            <w:vAlign w:val="center"/>
          </w:tcPr>
          <w:p w:rsidR="00737177" w:rsidRDefault="00F51483">
            <w:pPr>
              <w:jc w:val="center"/>
              <w:rPr>
                <w:rFonts w:ascii="黑体" w:eastAsia="黑体" w:hAnsi="黑体" w:cs="黑体"/>
                <w:sz w:val="28"/>
                <w:szCs w:val="28"/>
              </w:rPr>
            </w:pPr>
            <w:r>
              <w:rPr>
                <w:rFonts w:ascii="黑体" w:eastAsia="黑体" w:hAnsi="黑体" w:cs="黑体" w:hint="eastAsia"/>
                <w:sz w:val="28"/>
                <w:szCs w:val="28"/>
              </w:rPr>
              <w:t>基本编码</w:t>
            </w:r>
          </w:p>
        </w:tc>
        <w:tc>
          <w:tcPr>
            <w:tcW w:w="4290" w:type="dxa"/>
            <w:vAlign w:val="center"/>
          </w:tcPr>
          <w:p w:rsidR="00737177" w:rsidRDefault="00F51483">
            <w:pPr>
              <w:jc w:val="center"/>
              <w:rPr>
                <w:rFonts w:ascii="黑体" w:eastAsia="黑体" w:hAnsi="黑体" w:cs="黑体"/>
                <w:sz w:val="28"/>
                <w:szCs w:val="28"/>
              </w:rPr>
            </w:pPr>
            <w:r>
              <w:rPr>
                <w:rFonts w:ascii="黑体" w:eastAsia="黑体" w:hAnsi="黑体" w:cs="黑体" w:hint="eastAsia"/>
                <w:sz w:val="28"/>
                <w:szCs w:val="28"/>
              </w:rPr>
              <w:t>事项名称</w:t>
            </w:r>
          </w:p>
        </w:tc>
        <w:tc>
          <w:tcPr>
            <w:tcW w:w="2700" w:type="dxa"/>
            <w:vAlign w:val="center"/>
          </w:tcPr>
          <w:p w:rsidR="00737177" w:rsidRDefault="00F51483">
            <w:pPr>
              <w:jc w:val="center"/>
              <w:rPr>
                <w:rFonts w:ascii="黑体" w:eastAsia="黑体" w:hAnsi="黑体" w:cs="黑体"/>
                <w:sz w:val="28"/>
                <w:szCs w:val="28"/>
              </w:rPr>
            </w:pPr>
            <w:r>
              <w:rPr>
                <w:rFonts w:ascii="黑体" w:eastAsia="黑体" w:hAnsi="黑体" w:cs="黑体" w:hint="eastAsia"/>
                <w:sz w:val="28"/>
                <w:szCs w:val="28"/>
              </w:rPr>
              <w:t>事项类型</w:t>
            </w:r>
          </w:p>
        </w:tc>
        <w:tc>
          <w:tcPr>
            <w:tcW w:w="3960" w:type="dxa"/>
            <w:vAlign w:val="center"/>
          </w:tcPr>
          <w:p w:rsidR="00737177" w:rsidRDefault="00F51483">
            <w:pPr>
              <w:jc w:val="center"/>
              <w:rPr>
                <w:rFonts w:ascii="黑体" w:eastAsia="黑体" w:hAnsi="黑体" w:cs="黑体"/>
                <w:sz w:val="28"/>
                <w:szCs w:val="28"/>
              </w:rPr>
            </w:pPr>
            <w:r>
              <w:rPr>
                <w:rFonts w:ascii="黑体" w:eastAsia="黑体" w:hAnsi="黑体" w:cs="黑体" w:hint="eastAsia"/>
                <w:sz w:val="28"/>
                <w:szCs w:val="28"/>
              </w:rPr>
              <w:t>设定依据</w:t>
            </w:r>
          </w:p>
        </w:tc>
      </w:tr>
      <w:tr w:rsidR="00737177">
        <w:trPr>
          <w:trHeight w:val="284"/>
          <w:jc w:val="center"/>
        </w:trPr>
        <w:tc>
          <w:tcPr>
            <w:tcW w:w="828" w:type="dxa"/>
            <w:vAlign w:val="center"/>
          </w:tcPr>
          <w:p w:rsidR="00737177" w:rsidRDefault="00737177">
            <w:pPr>
              <w:jc w:val="center"/>
              <w:rPr>
                <w:sz w:val="28"/>
                <w:szCs w:val="28"/>
              </w:rPr>
            </w:pPr>
          </w:p>
        </w:tc>
        <w:tc>
          <w:tcPr>
            <w:tcW w:w="2190" w:type="dxa"/>
            <w:vAlign w:val="center"/>
          </w:tcPr>
          <w:p w:rsidR="00737177" w:rsidRDefault="00737177">
            <w:pPr>
              <w:jc w:val="center"/>
              <w:rPr>
                <w:sz w:val="28"/>
                <w:szCs w:val="28"/>
              </w:rPr>
            </w:pPr>
          </w:p>
        </w:tc>
        <w:tc>
          <w:tcPr>
            <w:tcW w:w="4290" w:type="dxa"/>
            <w:vAlign w:val="center"/>
          </w:tcPr>
          <w:p w:rsidR="00737177" w:rsidRDefault="00737177">
            <w:pPr>
              <w:jc w:val="center"/>
              <w:rPr>
                <w:sz w:val="28"/>
                <w:szCs w:val="28"/>
              </w:rPr>
            </w:pPr>
          </w:p>
        </w:tc>
        <w:tc>
          <w:tcPr>
            <w:tcW w:w="2700" w:type="dxa"/>
            <w:vAlign w:val="center"/>
          </w:tcPr>
          <w:p w:rsidR="00737177" w:rsidRDefault="00737177">
            <w:pPr>
              <w:jc w:val="center"/>
              <w:rPr>
                <w:sz w:val="28"/>
                <w:szCs w:val="28"/>
              </w:rPr>
            </w:pPr>
          </w:p>
        </w:tc>
        <w:tc>
          <w:tcPr>
            <w:tcW w:w="3960" w:type="dxa"/>
            <w:vAlign w:val="center"/>
          </w:tcPr>
          <w:p w:rsidR="00737177" w:rsidRDefault="00737177">
            <w:pPr>
              <w:jc w:val="center"/>
              <w:rPr>
                <w:sz w:val="28"/>
                <w:szCs w:val="28"/>
              </w:rPr>
            </w:pPr>
          </w:p>
        </w:tc>
      </w:tr>
      <w:tr w:rsidR="00737177">
        <w:trPr>
          <w:trHeight w:val="284"/>
          <w:jc w:val="center"/>
        </w:trPr>
        <w:tc>
          <w:tcPr>
            <w:tcW w:w="828" w:type="dxa"/>
            <w:vAlign w:val="center"/>
          </w:tcPr>
          <w:p w:rsidR="00737177" w:rsidRDefault="00737177">
            <w:pPr>
              <w:jc w:val="center"/>
              <w:rPr>
                <w:sz w:val="28"/>
                <w:szCs w:val="28"/>
              </w:rPr>
            </w:pPr>
          </w:p>
        </w:tc>
        <w:tc>
          <w:tcPr>
            <w:tcW w:w="2190" w:type="dxa"/>
            <w:vAlign w:val="center"/>
          </w:tcPr>
          <w:p w:rsidR="00737177" w:rsidRDefault="00737177">
            <w:pPr>
              <w:jc w:val="center"/>
              <w:rPr>
                <w:sz w:val="28"/>
                <w:szCs w:val="28"/>
              </w:rPr>
            </w:pPr>
          </w:p>
        </w:tc>
        <w:tc>
          <w:tcPr>
            <w:tcW w:w="4290" w:type="dxa"/>
            <w:vAlign w:val="center"/>
          </w:tcPr>
          <w:p w:rsidR="00737177" w:rsidRDefault="00737177">
            <w:pPr>
              <w:jc w:val="center"/>
              <w:rPr>
                <w:sz w:val="28"/>
                <w:szCs w:val="28"/>
              </w:rPr>
            </w:pPr>
          </w:p>
        </w:tc>
        <w:tc>
          <w:tcPr>
            <w:tcW w:w="2700" w:type="dxa"/>
            <w:vAlign w:val="center"/>
          </w:tcPr>
          <w:p w:rsidR="00737177" w:rsidRDefault="00737177">
            <w:pPr>
              <w:jc w:val="center"/>
              <w:rPr>
                <w:sz w:val="28"/>
                <w:szCs w:val="28"/>
              </w:rPr>
            </w:pPr>
          </w:p>
        </w:tc>
        <w:tc>
          <w:tcPr>
            <w:tcW w:w="3960" w:type="dxa"/>
            <w:vAlign w:val="center"/>
          </w:tcPr>
          <w:p w:rsidR="00737177" w:rsidRDefault="00737177">
            <w:pPr>
              <w:jc w:val="center"/>
              <w:rPr>
                <w:sz w:val="28"/>
                <w:szCs w:val="28"/>
              </w:rPr>
            </w:pPr>
          </w:p>
        </w:tc>
      </w:tr>
      <w:tr w:rsidR="00737177">
        <w:trPr>
          <w:trHeight w:val="284"/>
          <w:jc w:val="center"/>
        </w:trPr>
        <w:tc>
          <w:tcPr>
            <w:tcW w:w="828" w:type="dxa"/>
            <w:vAlign w:val="center"/>
          </w:tcPr>
          <w:p w:rsidR="00737177" w:rsidRDefault="00737177">
            <w:pPr>
              <w:jc w:val="center"/>
              <w:rPr>
                <w:sz w:val="28"/>
                <w:szCs w:val="28"/>
              </w:rPr>
            </w:pPr>
          </w:p>
        </w:tc>
        <w:tc>
          <w:tcPr>
            <w:tcW w:w="2190" w:type="dxa"/>
            <w:vAlign w:val="center"/>
          </w:tcPr>
          <w:p w:rsidR="00737177" w:rsidRDefault="00737177">
            <w:pPr>
              <w:jc w:val="center"/>
              <w:rPr>
                <w:sz w:val="28"/>
                <w:szCs w:val="28"/>
              </w:rPr>
            </w:pPr>
          </w:p>
        </w:tc>
        <w:tc>
          <w:tcPr>
            <w:tcW w:w="4290" w:type="dxa"/>
            <w:vAlign w:val="center"/>
          </w:tcPr>
          <w:p w:rsidR="00737177" w:rsidRDefault="00737177">
            <w:pPr>
              <w:jc w:val="center"/>
              <w:rPr>
                <w:sz w:val="28"/>
                <w:szCs w:val="28"/>
              </w:rPr>
            </w:pPr>
          </w:p>
        </w:tc>
        <w:tc>
          <w:tcPr>
            <w:tcW w:w="2700" w:type="dxa"/>
            <w:vAlign w:val="center"/>
          </w:tcPr>
          <w:p w:rsidR="00737177" w:rsidRDefault="00737177">
            <w:pPr>
              <w:jc w:val="center"/>
              <w:rPr>
                <w:sz w:val="28"/>
                <w:szCs w:val="28"/>
              </w:rPr>
            </w:pPr>
          </w:p>
        </w:tc>
        <w:tc>
          <w:tcPr>
            <w:tcW w:w="3960" w:type="dxa"/>
            <w:vAlign w:val="center"/>
          </w:tcPr>
          <w:p w:rsidR="00737177" w:rsidRDefault="00737177">
            <w:pPr>
              <w:jc w:val="center"/>
              <w:rPr>
                <w:sz w:val="28"/>
                <w:szCs w:val="28"/>
              </w:rPr>
            </w:pPr>
          </w:p>
        </w:tc>
      </w:tr>
      <w:tr w:rsidR="00737177">
        <w:trPr>
          <w:trHeight w:val="284"/>
          <w:jc w:val="center"/>
        </w:trPr>
        <w:tc>
          <w:tcPr>
            <w:tcW w:w="828" w:type="dxa"/>
            <w:vAlign w:val="center"/>
          </w:tcPr>
          <w:p w:rsidR="00737177" w:rsidRDefault="00737177">
            <w:pPr>
              <w:jc w:val="center"/>
              <w:rPr>
                <w:sz w:val="28"/>
                <w:szCs w:val="28"/>
              </w:rPr>
            </w:pPr>
          </w:p>
        </w:tc>
        <w:tc>
          <w:tcPr>
            <w:tcW w:w="2190" w:type="dxa"/>
            <w:vAlign w:val="center"/>
          </w:tcPr>
          <w:p w:rsidR="00737177" w:rsidRDefault="00737177">
            <w:pPr>
              <w:jc w:val="center"/>
              <w:rPr>
                <w:sz w:val="28"/>
                <w:szCs w:val="28"/>
              </w:rPr>
            </w:pPr>
          </w:p>
        </w:tc>
        <w:tc>
          <w:tcPr>
            <w:tcW w:w="4290" w:type="dxa"/>
            <w:vAlign w:val="center"/>
          </w:tcPr>
          <w:p w:rsidR="00737177" w:rsidRDefault="00737177">
            <w:pPr>
              <w:jc w:val="center"/>
              <w:rPr>
                <w:sz w:val="28"/>
                <w:szCs w:val="28"/>
              </w:rPr>
            </w:pPr>
          </w:p>
        </w:tc>
        <w:tc>
          <w:tcPr>
            <w:tcW w:w="2700" w:type="dxa"/>
            <w:vAlign w:val="center"/>
          </w:tcPr>
          <w:p w:rsidR="00737177" w:rsidRDefault="00737177">
            <w:pPr>
              <w:jc w:val="center"/>
              <w:rPr>
                <w:sz w:val="28"/>
                <w:szCs w:val="28"/>
              </w:rPr>
            </w:pPr>
          </w:p>
        </w:tc>
        <w:tc>
          <w:tcPr>
            <w:tcW w:w="3960" w:type="dxa"/>
            <w:vAlign w:val="center"/>
          </w:tcPr>
          <w:p w:rsidR="00737177" w:rsidRDefault="00737177">
            <w:pPr>
              <w:jc w:val="center"/>
              <w:rPr>
                <w:sz w:val="28"/>
                <w:szCs w:val="28"/>
              </w:rPr>
            </w:pPr>
          </w:p>
        </w:tc>
      </w:tr>
      <w:tr w:rsidR="00737177">
        <w:trPr>
          <w:trHeight w:val="284"/>
          <w:jc w:val="center"/>
        </w:trPr>
        <w:tc>
          <w:tcPr>
            <w:tcW w:w="828" w:type="dxa"/>
            <w:vAlign w:val="center"/>
          </w:tcPr>
          <w:p w:rsidR="00737177" w:rsidRDefault="00737177">
            <w:pPr>
              <w:jc w:val="center"/>
              <w:rPr>
                <w:sz w:val="28"/>
                <w:szCs w:val="28"/>
              </w:rPr>
            </w:pPr>
          </w:p>
        </w:tc>
        <w:tc>
          <w:tcPr>
            <w:tcW w:w="2190" w:type="dxa"/>
            <w:vAlign w:val="center"/>
          </w:tcPr>
          <w:p w:rsidR="00737177" w:rsidRDefault="00737177">
            <w:pPr>
              <w:jc w:val="center"/>
              <w:rPr>
                <w:sz w:val="28"/>
                <w:szCs w:val="28"/>
              </w:rPr>
            </w:pPr>
          </w:p>
        </w:tc>
        <w:tc>
          <w:tcPr>
            <w:tcW w:w="4290" w:type="dxa"/>
            <w:vAlign w:val="center"/>
          </w:tcPr>
          <w:p w:rsidR="00737177" w:rsidRDefault="00737177">
            <w:pPr>
              <w:jc w:val="center"/>
              <w:rPr>
                <w:sz w:val="28"/>
                <w:szCs w:val="28"/>
              </w:rPr>
            </w:pPr>
          </w:p>
        </w:tc>
        <w:tc>
          <w:tcPr>
            <w:tcW w:w="2700" w:type="dxa"/>
            <w:vAlign w:val="center"/>
          </w:tcPr>
          <w:p w:rsidR="00737177" w:rsidRDefault="00737177">
            <w:pPr>
              <w:jc w:val="center"/>
              <w:rPr>
                <w:sz w:val="28"/>
                <w:szCs w:val="28"/>
              </w:rPr>
            </w:pPr>
          </w:p>
        </w:tc>
        <w:tc>
          <w:tcPr>
            <w:tcW w:w="3960" w:type="dxa"/>
            <w:vAlign w:val="center"/>
          </w:tcPr>
          <w:p w:rsidR="00737177" w:rsidRDefault="00737177">
            <w:pPr>
              <w:jc w:val="center"/>
              <w:rPr>
                <w:sz w:val="28"/>
                <w:szCs w:val="28"/>
              </w:rPr>
            </w:pPr>
          </w:p>
        </w:tc>
      </w:tr>
      <w:tr w:rsidR="00737177">
        <w:trPr>
          <w:trHeight w:val="284"/>
          <w:jc w:val="center"/>
        </w:trPr>
        <w:tc>
          <w:tcPr>
            <w:tcW w:w="828" w:type="dxa"/>
            <w:vAlign w:val="center"/>
          </w:tcPr>
          <w:p w:rsidR="00737177" w:rsidRDefault="00737177">
            <w:pPr>
              <w:jc w:val="center"/>
              <w:rPr>
                <w:sz w:val="28"/>
                <w:szCs w:val="28"/>
              </w:rPr>
            </w:pPr>
          </w:p>
        </w:tc>
        <w:tc>
          <w:tcPr>
            <w:tcW w:w="2190" w:type="dxa"/>
            <w:vAlign w:val="center"/>
          </w:tcPr>
          <w:p w:rsidR="00737177" w:rsidRDefault="00737177">
            <w:pPr>
              <w:jc w:val="center"/>
              <w:rPr>
                <w:sz w:val="28"/>
                <w:szCs w:val="28"/>
              </w:rPr>
            </w:pPr>
          </w:p>
        </w:tc>
        <w:tc>
          <w:tcPr>
            <w:tcW w:w="4290" w:type="dxa"/>
            <w:vAlign w:val="center"/>
          </w:tcPr>
          <w:p w:rsidR="00737177" w:rsidRDefault="00737177">
            <w:pPr>
              <w:jc w:val="center"/>
              <w:rPr>
                <w:sz w:val="28"/>
                <w:szCs w:val="28"/>
              </w:rPr>
            </w:pPr>
          </w:p>
        </w:tc>
        <w:tc>
          <w:tcPr>
            <w:tcW w:w="2700" w:type="dxa"/>
            <w:vAlign w:val="center"/>
          </w:tcPr>
          <w:p w:rsidR="00737177" w:rsidRDefault="00737177">
            <w:pPr>
              <w:jc w:val="center"/>
              <w:rPr>
                <w:sz w:val="28"/>
                <w:szCs w:val="28"/>
              </w:rPr>
            </w:pPr>
          </w:p>
        </w:tc>
        <w:tc>
          <w:tcPr>
            <w:tcW w:w="3960" w:type="dxa"/>
            <w:vAlign w:val="center"/>
          </w:tcPr>
          <w:p w:rsidR="00737177" w:rsidRDefault="00737177">
            <w:pPr>
              <w:jc w:val="center"/>
              <w:rPr>
                <w:sz w:val="28"/>
                <w:szCs w:val="28"/>
              </w:rPr>
            </w:pPr>
          </w:p>
        </w:tc>
      </w:tr>
      <w:tr w:rsidR="00737177">
        <w:trPr>
          <w:trHeight w:val="284"/>
          <w:jc w:val="center"/>
        </w:trPr>
        <w:tc>
          <w:tcPr>
            <w:tcW w:w="828" w:type="dxa"/>
            <w:vAlign w:val="center"/>
          </w:tcPr>
          <w:p w:rsidR="00737177" w:rsidRDefault="00737177">
            <w:pPr>
              <w:rPr>
                <w:sz w:val="28"/>
                <w:szCs w:val="28"/>
              </w:rPr>
            </w:pPr>
          </w:p>
        </w:tc>
        <w:tc>
          <w:tcPr>
            <w:tcW w:w="2190" w:type="dxa"/>
            <w:vAlign w:val="center"/>
          </w:tcPr>
          <w:p w:rsidR="00737177" w:rsidRDefault="00737177">
            <w:pPr>
              <w:rPr>
                <w:sz w:val="28"/>
                <w:szCs w:val="28"/>
              </w:rPr>
            </w:pPr>
          </w:p>
        </w:tc>
        <w:tc>
          <w:tcPr>
            <w:tcW w:w="4290" w:type="dxa"/>
            <w:vAlign w:val="center"/>
          </w:tcPr>
          <w:p w:rsidR="00737177" w:rsidRDefault="00737177">
            <w:pPr>
              <w:rPr>
                <w:sz w:val="28"/>
                <w:szCs w:val="28"/>
              </w:rPr>
            </w:pPr>
          </w:p>
        </w:tc>
        <w:tc>
          <w:tcPr>
            <w:tcW w:w="2700" w:type="dxa"/>
            <w:vAlign w:val="center"/>
          </w:tcPr>
          <w:p w:rsidR="00737177" w:rsidRDefault="00737177">
            <w:pPr>
              <w:rPr>
                <w:sz w:val="28"/>
                <w:szCs w:val="28"/>
              </w:rPr>
            </w:pPr>
          </w:p>
        </w:tc>
        <w:tc>
          <w:tcPr>
            <w:tcW w:w="3960" w:type="dxa"/>
            <w:vAlign w:val="center"/>
          </w:tcPr>
          <w:p w:rsidR="00737177" w:rsidRDefault="00737177">
            <w:pPr>
              <w:rPr>
                <w:sz w:val="28"/>
                <w:szCs w:val="28"/>
              </w:rPr>
            </w:pPr>
          </w:p>
        </w:tc>
      </w:tr>
      <w:tr w:rsidR="00737177">
        <w:trPr>
          <w:trHeight w:val="284"/>
          <w:jc w:val="center"/>
        </w:trPr>
        <w:tc>
          <w:tcPr>
            <w:tcW w:w="828" w:type="dxa"/>
            <w:vAlign w:val="center"/>
          </w:tcPr>
          <w:p w:rsidR="00737177" w:rsidRDefault="00737177">
            <w:pPr>
              <w:rPr>
                <w:sz w:val="28"/>
                <w:szCs w:val="28"/>
              </w:rPr>
            </w:pPr>
          </w:p>
        </w:tc>
        <w:tc>
          <w:tcPr>
            <w:tcW w:w="2190" w:type="dxa"/>
            <w:vAlign w:val="center"/>
          </w:tcPr>
          <w:p w:rsidR="00737177" w:rsidRDefault="00737177">
            <w:pPr>
              <w:rPr>
                <w:sz w:val="28"/>
                <w:szCs w:val="28"/>
              </w:rPr>
            </w:pPr>
          </w:p>
        </w:tc>
        <w:tc>
          <w:tcPr>
            <w:tcW w:w="4290" w:type="dxa"/>
            <w:vAlign w:val="center"/>
          </w:tcPr>
          <w:p w:rsidR="00737177" w:rsidRDefault="00737177">
            <w:pPr>
              <w:rPr>
                <w:sz w:val="28"/>
                <w:szCs w:val="28"/>
              </w:rPr>
            </w:pPr>
          </w:p>
        </w:tc>
        <w:tc>
          <w:tcPr>
            <w:tcW w:w="2700" w:type="dxa"/>
            <w:vAlign w:val="center"/>
          </w:tcPr>
          <w:p w:rsidR="00737177" w:rsidRDefault="00737177">
            <w:pPr>
              <w:rPr>
                <w:sz w:val="28"/>
                <w:szCs w:val="28"/>
              </w:rPr>
            </w:pPr>
          </w:p>
        </w:tc>
        <w:tc>
          <w:tcPr>
            <w:tcW w:w="3960" w:type="dxa"/>
            <w:vAlign w:val="center"/>
          </w:tcPr>
          <w:p w:rsidR="00737177" w:rsidRDefault="00737177">
            <w:pPr>
              <w:rPr>
                <w:sz w:val="28"/>
                <w:szCs w:val="28"/>
              </w:rPr>
            </w:pPr>
          </w:p>
        </w:tc>
      </w:tr>
    </w:tbl>
    <w:p w:rsidR="00737177" w:rsidRDefault="00737177"/>
    <w:p w:rsidR="00737177" w:rsidRDefault="00737177">
      <w:pPr>
        <w:spacing w:line="560" w:lineRule="exact"/>
        <w:sectPr w:rsidR="00737177">
          <w:pgSz w:w="16838" w:h="11906" w:orient="landscape"/>
          <w:pgMar w:top="1587" w:right="2098" w:bottom="1474" w:left="1984" w:header="851" w:footer="992" w:gutter="0"/>
          <w:pgNumType w:fmt="numberInDash"/>
          <w:cols w:space="0"/>
          <w:docGrid w:type="linesAndChars" w:linePitch="315"/>
        </w:sectPr>
      </w:pPr>
    </w:p>
    <w:p w:rsidR="00737177" w:rsidRDefault="00F51483">
      <w:pPr>
        <w:spacing w:line="580" w:lineRule="exact"/>
        <w:rPr>
          <w:rFonts w:ascii="黑体" w:eastAsia="黑体" w:hAnsi="黑体" w:cs="黑体"/>
          <w:bCs/>
          <w:sz w:val="32"/>
          <w:szCs w:val="32"/>
        </w:rPr>
      </w:pPr>
      <w:r>
        <w:rPr>
          <w:rFonts w:ascii="黑体" w:eastAsia="黑体" w:hAnsi="黑体" w:cs="黑体" w:hint="eastAsia"/>
          <w:bCs/>
          <w:sz w:val="32"/>
          <w:szCs w:val="32"/>
        </w:rPr>
        <w:lastRenderedPageBreak/>
        <w:t>附件2</w:t>
      </w:r>
    </w:p>
    <w:p w:rsidR="00737177" w:rsidRDefault="00F51483">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政务服务事项实施清单填报表格</w:t>
      </w:r>
    </w:p>
    <w:p w:rsidR="00737177" w:rsidRDefault="00737177">
      <w:pPr>
        <w:jc w:val="center"/>
        <w:rPr>
          <w:b/>
          <w:bCs/>
          <w:sz w:val="30"/>
          <w:szCs w:val="30"/>
        </w:rPr>
      </w:pP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3"/>
        <w:gridCol w:w="1596"/>
        <w:gridCol w:w="604"/>
        <w:gridCol w:w="993"/>
        <w:gridCol w:w="178"/>
        <w:gridCol w:w="954"/>
        <w:gridCol w:w="465"/>
        <w:gridCol w:w="155"/>
        <w:gridCol w:w="539"/>
        <w:gridCol w:w="903"/>
        <w:gridCol w:w="311"/>
        <w:gridCol w:w="1286"/>
      </w:tblGrid>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基本编码</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实施编码</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事项名称</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事项类型</w:t>
            </w:r>
          </w:p>
        </w:tc>
        <w:tc>
          <w:tcPr>
            <w:tcW w:w="7984" w:type="dxa"/>
            <w:gridSpan w:val="11"/>
            <w:tcMar>
              <w:top w:w="15" w:type="dxa"/>
              <w:left w:w="15" w:type="dxa"/>
              <w:bottom w:w="15" w:type="dxa"/>
              <w:right w:w="15" w:type="dxa"/>
            </w:tcMar>
            <w:vAlign w:val="center"/>
          </w:tcPr>
          <w:p w:rsidR="00737177" w:rsidRDefault="00737177">
            <w:pPr>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设定依据</w:t>
            </w:r>
          </w:p>
        </w:tc>
        <w:tc>
          <w:tcPr>
            <w:tcW w:w="7984" w:type="dxa"/>
            <w:gridSpan w:val="11"/>
            <w:tcMar>
              <w:top w:w="15" w:type="dxa"/>
              <w:left w:w="15" w:type="dxa"/>
              <w:bottom w:w="15" w:type="dxa"/>
              <w:right w:w="15" w:type="dxa"/>
            </w:tcMar>
            <w:vAlign w:val="center"/>
          </w:tcPr>
          <w:p w:rsidR="00737177" w:rsidRDefault="00737177">
            <w:pPr>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行使层级</w:t>
            </w:r>
          </w:p>
        </w:tc>
        <w:tc>
          <w:tcPr>
            <w:tcW w:w="7984" w:type="dxa"/>
            <w:gridSpan w:val="11"/>
            <w:tcMar>
              <w:top w:w="15" w:type="dxa"/>
              <w:left w:w="15" w:type="dxa"/>
              <w:bottom w:w="15" w:type="dxa"/>
              <w:right w:w="15" w:type="dxa"/>
            </w:tcMar>
            <w:vAlign w:val="center"/>
          </w:tcPr>
          <w:p w:rsidR="00737177" w:rsidRDefault="00737177">
            <w:pPr>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权限划分</w:t>
            </w:r>
          </w:p>
        </w:tc>
        <w:tc>
          <w:tcPr>
            <w:tcW w:w="7984" w:type="dxa"/>
            <w:gridSpan w:val="11"/>
            <w:tcMar>
              <w:top w:w="15" w:type="dxa"/>
              <w:left w:w="15" w:type="dxa"/>
              <w:bottom w:w="15" w:type="dxa"/>
              <w:right w:w="15" w:type="dxa"/>
            </w:tcMar>
            <w:vAlign w:val="center"/>
          </w:tcPr>
          <w:p w:rsidR="00737177" w:rsidRDefault="00737177">
            <w:pPr>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行使内容</w:t>
            </w:r>
          </w:p>
        </w:tc>
        <w:tc>
          <w:tcPr>
            <w:tcW w:w="7984" w:type="dxa"/>
            <w:gridSpan w:val="11"/>
            <w:tcMar>
              <w:top w:w="15" w:type="dxa"/>
              <w:left w:w="15" w:type="dxa"/>
              <w:bottom w:w="15" w:type="dxa"/>
              <w:right w:w="15" w:type="dxa"/>
            </w:tcMar>
            <w:vAlign w:val="center"/>
          </w:tcPr>
          <w:p w:rsidR="00737177" w:rsidRDefault="00737177">
            <w:pPr>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实施机构</w:t>
            </w:r>
          </w:p>
        </w:tc>
        <w:tc>
          <w:tcPr>
            <w:tcW w:w="7984" w:type="dxa"/>
            <w:gridSpan w:val="11"/>
            <w:tcMar>
              <w:top w:w="15" w:type="dxa"/>
              <w:left w:w="15" w:type="dxa"/>
              <w:bottom w:w="15" w:type="dxa"/>
              <w:right w:w="15" w:type="dxa"/>
            </w:tcMar>
            <w:vAlign w:val="center"/>
          </w:tcPr>
          <w:p w:rsidR="00737177" w:rsidRDefault="00737177">
            <w:pPr>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实施主体性质</w:t>
            </w:r>
          </w:p>
        </w:tc>
        <w:tc>
          <w:tcPr>
            <w:tcW w:w="7984" w:type="dxa"/>
            <w:gridSpan w:val="11"/>
            <w:tcMar>
              <w:top w:w="15" w:type="dxa"/>
              <w:left w:w="15" w:type="dxa"/>
              <w:bottom w:w="15" w:type="dxa"/>
              <w:right w:w="15" w:type="dxa"/>
            </w:tcMar>
            <w:vAlign w:val="center"/>
          </w:tcPr>
          <w:p w:rsidR="00737177" w:rsidRDefault="00737177">
            <w:pPr>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法定办结时限</w:t>
            </w:r>
          </w:p>
        </w:tc>
        <w:tc>
          <w:tcPr>
            <w:tcW w:w="7984" w:type="dxa"/>
            <w:gridSpan w:val="11"/>
            <w:tcMar>
              <w:top w:w="15" w:type="dxa"/>
              <w:left w:w="15" w:type="dxa"/>
              <w:bottom w:w="15" w:type="dxa"/>
              <w:right w:w="15" w:type="dxa"/>
            </w:tcMar>
            <w:vAlign w:val="center"/>
          </w:tcPr>
          <w:p w:rsidR="00737177" w:rsidRDefault="00737177">
            <w:pPr>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受理条件</w:t>
            </w:r>
          </w:p>
        </w:tc>
        <w:tc>
          <w:tcPr>
            <w:tcW w:w="7984" w:type="dxa"/>
            <w:gridSpan w:val="11"/>
            <w:tcMar>
              <w:top w:w="15" w:type="dxa"/>
              <w:left w:w="15" w:type="dxa"/>
              <w:bottom w:w="15" w:type="dxa"/>
              <w:right w:w="15" w:type="dxa"/>
            </w:tcMar>
            <w:vAlign w:val="center"/>
          </w:tcPr>
          <w:p w:rsidR="00737177" w:rsidRDefault="00737177">
            <w:pPr>
              <w:jc w:val="center"/>
              <w:rPr>
                <w:rFonts w:ascii="宋体"/>
                <w:szCs w:val="21"/>
              </w:rPr>
            </w:pPr>
          </w:p>
        </w:tc>
      </w:tr>
      <w:tr w:rsidR="00737177">
        <w:trPr>
          <w:trHeight w:val="414"/>
          <w:jc w:val="center"/>
        </w:trPr>
        <w:tc>
          <w:tcPr>
            <w:tcW w:w="1613" w:type="dxa"/>
            <w:vMerge w:val="restart"/>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申请材料</w:t>
            </w:r>
          </w:p>
        </w:tc>
        <w:tc>
          <w:tcPr>
            <w:tcW w:w="3371" w:type="dxa"/>
            <w:gridSpan w:val="4"/>
            <w:tcBorders>
              <w:bottom w:val="single" w:sz="4" w:space="0" w:color="auto"/>
              <w:right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材料名称</w:t>
            </w:r>
          </w:p>
        </w:tc>
        <w:tc>
          <w:tcPr>
            <w:tcW w:w="954"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是否必须</w:t>
            </w:r>
          </w:p>
        </w:tc>
        <w:tc>
          <w:tcPr>
            <w:tcW w:w="1159" w:type="dxa"/>
            <w:gridSpan w:val="3"/>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原件份数</w:t>
            </w:r>
          </w:p>
        </w:tc>
        <w:tc>
          <w:tcPr>
            <w:tcW w:w="1214" w:type="dxa"/>
            <w:gridSpan w:val="2"/>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复印件份数</w:t>
            </w:r>
          </w:p>
        </w:tc>
        <w:tc>
          <w:tcPr>
            <w:tcW w:w="1286" w:type="dxa"/>
            <w:tcBorders>
              <w:left w:val="single" w:sz="4" w:space="0" w:color="auto"/>
              <w:bottom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示范文本</w:t>
            </w:r>
          </w:p>
        </w:tc>
      </w:tr>
      <w:tr w:rsidR="00737177">
        <w:trPr>
          <w:trHeight w:val="414"/>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3371" w:type="dxa"/>
            <w:gridSpan w:val="4"/>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15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2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286"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int="eastAsia"/>
                <w:szCs w:val="21"/>
              </w:rPr>
              <w:t>随本表附后</w:t>
            </w:r>
          </w:p>
        </w:tc>
      </w:tr>
      <w:tr w:rsidR="00737177">
        <w:trPr>
          <w:trHeight w:val="414"/>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3371" w:type="dxa"/>
            <w:gridSpan w:val="4"/>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15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2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286"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r>
      <w:tr w:rsidR="00737177">
        <w:trPr>
          <w:trHeight w:val="414"/>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3371" w:type="dxa"/>
            <w:gridSpan w:val="4"/>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15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21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286"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联办机构</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中介服务</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vMerge w:val="restart"/>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办理流程</w:t>
            </w: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环节顺序</w:t>
            </w:r>
          </w:p>
        </w:tc>
        <w:tc>
          <w:tcPr>
            <w:tcW w:w="1597" w:type="dxa"/>
            <w:gridSpan w:val="2"/>
            <w:vAlign w:val="center"/>
          </w:tcPr>
          <w:p w:rsidR="00737177" w:rsidRDefault="00F51483">
            <w:pPr>
              <w:widowControl/>
              <w:jc w:val="center"/>
              <w:rPr>
                <w:rFonts w:ascii="宋体"/>
                <w:szCs w:val="21"/>
              </w:rPr>
            </w:pPr>
            <w:r>
              <w:rPr>
                <w:rFonts w:ascii="宋体" w:hAnsi="宋体" w:hint="eastAsia"/>
                <w:szCs w:val="21"/>
              </w:rPr>
              <w:t>环节名称</w:t>
            </w:r>
          </w:p>
        </w:tc>
        <w:tc>
          <w:tcPr>
            <w:tcW w:w="1597" w:type="dxa"/>
            <w:gridSpan w:val="3"/>
            <w:vAlign w:val="center"/>
          </w:tcPr>
          <w:p w:rsidR="00737177" w:rsidRDefault="00F51483">
            <w:pPr>
              <w:widowControl/>
              <w:jc w:val="center"/>
              <w:rPr>
                <w:rFonts w:ascii="宋体"/>
                <w:szCs w:val="21"/>
              </w:rPr>
            </w:pPr>
            <w:r>
              <w:rPr>
                <w:rFonts w:ascii="宋体" w:hAnsi="宋体" w:hint="eastAsia"/>
                <w:szCs w:val="21"/>
              </w:rPr>
              <w:t>办理人员</w:t>
            </w:r>
          </w:p>
        </w:tc>
        <w:tc>
          <w:tcPr>
            <w:tcW w:w="1597" w:type="dxa"/>
            <w:gridSpan w:val="3"/>
            <w:vAlign w:val="center"/>
          </w:tcPr>
          <w:p w:rsidR="00737177" w:rsidRDefault="00F51483">
            <w:pPr>
              <w:widowControl/>
              <w:jc w:val="center"/>
              <w:rPr>
                <w:rFonts w:ascii="宋体"/>
                <w:szCs w:val="21"/>
              </w:rPr>
            </w:pPr>
            <w:r>
              <w:rPr>
                <w:rFonts w:ascii="宋体" w:hAnsi="宋体" w:hint="eastAsia"/>
                <w:szCs w:val="21"/>
              </w:rPr>
              <w:t>办理时限</w:t>
            </w:r>
          </w:p>
        </w:tc>
        <w:tc>
          <w:tcPr>
            <w:tcW w:w="1597" w:type="dxa"/>
            <w:gridSpan w:val="2"/>
            <w:vAlign w:val="center"/>
          </w:tcPr>
          <w:p w:rsidR="00737177" w:rsidRDefault="00F51483">
            <w:pPr>
              <w:widowControl/>
              <w:jc w:val="center"/>
              <w:rPr>
                <w:rFonts w:ascii="宋体"/>
                <w:szCs w:val="21"/>
              </w:rPr>
            </w:pPr>
            <w:r>
              <w:rPr>
                <w:rFonts w:ascii="宋体" w:hAnsi="宋体" w:hint="eastAsia"/>
                <w:szCs w:val="21"/>
              </w:rPr>
              <w:t>备注</w:t>
            </w:r>
          </w:p>
        </w:tc>
      </w:tr>
      <w:tr w:rsidR="00737177">
        <w:trPr>
          <w:trHeight w:val="414"/>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首环节</w:t>
            </w:r>
          </w:p>
        </w:tc>
        <w:tc>
          <w:tcPr>
            <w:tcW w:w="1597" w:type="dxa"/>
            <w:gridSpan w:val="2"/>
            <w:vAlign w:val="center"/>
          </w:tcPr>
          <w:p w:rsidR="00737177" w:rsidRDefault="00F51483">
            <w:pPr>
              <w:widowControl/>
              <w:jc w:val="center"/>
              <w:rPr>
                <w:rFonts w:ascii="宋体"/>
                <w:szCs w:val="21"/>
              </w:rPr>
            </w:pPr>
            <w:r>
              <w:rPr>
                <w:rFonts w:ascii="宋体" w:hAnsi="宋体" w:hint="eastAsia"/>
                <w:szCs w:val="21"/>
              </w:rPr>
              <w:t>受理</w:t>
            </w:r>
          </w:p>
        </w:tc>
        <w:tc>
          <w:tcPr>
            <w:tcW w:w="1597" w:type="dxa"/>
            <w:gridSpan w:val="3"/>
            <w:vAlign w:val="center"/>
          </w:tcPr>
          <w:p w:rsidR="00737177" w:rsidRDefault="00737177">
            <w:pPr>
              <w:widowControl/>
              <w:jc w:val="center"/>
              <w:rPr>
                <w:rFonts w:ascii="宋体"/>
                <w:szCs w:val="21"/>
              </w:rPr>
            </w:pPr>
          </w:p>
        </w:tc>
        <w:tc>
          <w:tcPr>
            <w:tcW w:w="1597" w:type="dxa"/>
            <w:gridSpan w:val="3"/>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r>
      <w:tr w:rsidR="00737177">
        <w:trPr>
          <w:trHeight w:val="414"/>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第二环节</w:t>
            </w:r>
          </w:p>
        </w:tc>
        <w:tc>
          <w:tcPr>
            <w:tcW w:w="1597" w:type="dxa"/>
            <w:gridSpan w:val="2"/>
            <w:vAlign w:val="center"/>
          </w:tcPr>
          <w:p w:rsidR="00737177" w:rsidRDefault="00F51483">
            <w:pPr>
              <w:widowControl/>
              <w:jc w:val="center"/>
              <w:rPr>
                <w:rFonts w:ascii="宋体"/>
                <w:szCs w:val="21"/>
              </w:rPr>
            </w:pPr>
            <w:r>
              <w:rPr>
                <w:rFonts w:ascii="宋体" w:hAnsi="宋体" w:hint="eastAsia"/>
                <w:szCs w:val="21"/>
              </w:rPr>
              <w:t>审核</w:t>
            </w:r>
          </w:p>
        </w:tc>
        <w:tc>
          <w:tcPr>
            <w:tcW w:w="1597" w:type="dxa"/>
            <w:gridSpan w:val="3"/>
            <w:vAlign w:val="center"/>
          </w:tcPr>
          <w:p w:rsidR="00737177" w:rsidRDefault="00737177">
            <w:pPr>
              <w:widowControl/>
              <w:jc w:val="center"/>
              <w:rPr>
                <w:rFonts w:ascii="宋体"/>
                <w:szCs w:val="21"/>
              </w:rPr>
            </w:pPr>
          </w:p>
        </w:tc>
        <w:tc>
          <w:tcPr>
            <w:tcW w:w="1597" w:type="dxa"/>
            <w:gridSpan w:val="3"/>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r>
      <w:tr w:rsidR="00737177">
        <w:trPr>
          <w:trHeight w:val="414"/>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第三环节</w:t>
            </w:r>
          </w:p>
        </w:tc>
        <w:tc>
          <w:tcPr>
            <w:tcW w:w="1597" w:type="dxa"/>
            <w:gridSpan w:val="2"/>
            <w:vAlign w:val="center"/>
          </w:tcPr>
          <w:p w:rsidR="00737177" w:rsidRDefault="00F51483">
            <w:pPr>
              <w:widowControl/>
              <w:jc w:val="center"/>
              <w:rPr>
                <w:rFonts w:ascii="宋体"/>
                <w:szCs w:val="21"/>
              </w:rPr>
            </w:pPr>
            <w:r>
              <w:rPr>
                <w:rFonts w:ascii="宋体" w:hint="eastAsia"/>
                <w:szCs w:val="21"/>
              </w:rPr>
              <w:t>……</w:t>
            </w:r>
          </w:p>
        </w:tc>
        <w:tc>
          <w:tcPr>
            <w:tcW w:w="1597" w:type="dxa"/>
            <w:gridSpan w:val="3"/>
            <w:vAlign w:val="center"/>
          </w:tcPr>
          <w:p w:rsidR="00737177" w:rsidRDefault="00737177">
            <w:pPr>
              <w:widowControl/>
              <w:jc w:val="center"/>
              <w:rPr>
                <w:rFonts w:ascii="宋体"/>
                <w:szCs w:val="21"/>
              </w:rPr>
            </w:pPr>
          </w:p>
        </w:tc>
        <w:tc>
          <w:tcPr>
            <w:tcW w:w="1597" w:type="dxa"/>
            <w:gridSpan w:val="3"/>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r>
      <w:tr w:rsidR="00737177">
        <w:trPr>
          <w:trHeight w:val="414"/>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第</w:t>
            </w:r>
            <w:r>
              <w:rPr>
                <w:rFonts w:ascii="宋体"/>
                <w:szCs w:val="21"/>
              </w:rPr>
              <w:t>..</w:t>
            </w:r>
            <w:r>
              <w:rPr>
                <w:rFonts w:ascii="宋体" w:hAnsi="宋体" w:hint="eastAsia"/>
                <w:szCs w:val="21"/>
              </w:rPr>
              <w:t>环节</w:t>
            </w:r>
          </w:p>
        </w:tc>
        <w:tc>
          <w:tcPr>
            <w:tcW w:w="1597" w:type="dxa"/>
            <w:gridSpan w:val="2"/>
            <w:vAlign w:val="center"/>
          </w:tcPr>
          <w:p w:rsidR="00737177" w:rsidRDefault="00F51483">
            <w:pPr>
              <w:widowControl/>
              <w:jc w:val="center"/>
              <w:rPr>
                <w:rFonts w:ascii="宋体"/>
                <w:szCs w:val="21"/>
              </w:rPr>
            </w:pPr>
            <w:r>
              <w:rPr>
                <w:rFonts w:ascii="宋体" w:hint="eastAsia"/>
                <w:szCs w:val="21"/>
              </w:rPr>
              <w:t>……</w:t>
            </w:r>
          </w:p>
        </w:tc>
        <w:tc>
          <w:tcPr>
            <w:tcW w:w="1597" w:type="dxa"/>
            <w:gridSpan w:val="3"/>
            <w:vAlign w:val="center"/>
          </w:tcPr>
          <w:p w:rsidR="00737177" w:rsidRDefault="00737177">
            <w:pPr>
              <w:widowControl/>
              <w:jc w:val="center"/>
              <w:rPr>
                <w:rFonts w:ascii="宋体"/>
                <w:szCs w:val="21"/>
              </w:rPr>
            </w:pPr>
          </w:p>
        </w:tc>
        <w:tc>
          <w:tcPr>
            <w:tcW w:w="1597" w:type="dxa"/>
            <w:gridSpan w:val="3"/>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r>
      <w:tr w:rsidR="00737177">
        <w:trPr>
          <w:trHeight w:val="414"/>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尾环节</w:t>
            </w:r>
          </w:p>
        </w:tc>
        <w:tc>
          <w:tcPr>
            <w:tcW w:w="1597" w:type="dxa"/>
            <w:gridSpan w:val="2"/>
            <w:vAlign w:val="center"/>
          </w:tcPr>
          <w:p w:rsidR="00737177" w:rsidRDefault="00F51483">
            <w:pPr>
              <w:widowControl/>
              <w:jc w:val="center"/>
              <w:rPr>
                <w:rFonts w:ascii="宋体"/>
                <w:szCs w:val="21"/>
              </w:rPr>
            </w:pPr>
            <w:r>
              <w:rPr>
                <w:rFonts w:ascii="宋体" w:hAnsi="宋体" w:hint="eastAsia"/>
                <w:szCs w:val="21"/>
              </w:rPr>
              <w:t>办结</w:t>
            </w:r>
          </w:p>
        </w:tc>
        <w:tc>
          <w:tcPr>
            <w:tcW w:w="1597" w:type="dxa"/>
            <w:gridSpan w:val="3"/>
            <w:vAlign w:val="center"/>
          </w:tcPr>
          <w:p w:rsidR="00737177" w:rsidRDefault="00737177">
            <w:pPr>
              <w:widowControl/>
              <w:jc w:val="center"/>
              <w:rPr>
                <w:rFonts w:ascii="宋体"/>
                <w:szCs w:val="21"/>
              </w:rPr>
            </w:pPr>
          </w:p>
        </w:tc>
        <w:tc>
          <w:tcPr>
            <w:tcW w:w="1597" w:type="dxa"/>
            <w:gridSpan w:val="3"/>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lastRenderedPageBreak/>
              <w:t>数量限制</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结果名称</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结果样本</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是否收费</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收费标准</w:t>
            </w:r>
          </w:p>
        </w:tc>
        <w:tc>
          <w:tcPr>
            <w:tcW w:w="7984" w:type="dxa"/>
            <w:gridSpan w:val="11"/>
            <w:tcMar>
              <w:top w:w="15" w:type="dxa"/>
              <w:left w:w="15" w:type="dxa"/>
              <w:bottom w:w="15" w:type="dxa"/>
              <w:right w:w="15" w:type="dxa"/>
            </w:tcMar>
            <w:vAlign w:val="center"/>
          </w:tcPr>
          <w:p w:rsidR="00737177" w:rsidRDefault="00737177">
            <w:pPr>
              <w:widowControl/>
              <w:tabs>
                <w:tab w:val="center" w:pos="3643"/>
                <w:tab w:val="left" w:pos="4625"/>
              </w:tabs>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收费依据</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tcBorders>
              <w:bottom w:val="single" w:sz="4" w:space="0" w:color="auto"/>
            </w:tcBorders>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服务对象</w:t>
            </w:r>
          </w:p>
        </w:tc>
        <w:tc>
          <w:tcPr>
            <w:tcW w:w="7984" w:type="dxa"/>
            <w:gridSpan w:val="11"/>
            <w:tcBorders>
              <w:bottom w:val="single" w:sz="4" w:space="0" w:color="auto"/>
            </w:tcBorders>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tcBorders>
              <w:bottom w:val="single" w:sz="4" w:space="0" w:color="auto"/>
            </w:tcBorders>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办件类型</w:t>
            </w:r>
          </w:p>
        </w:tc>
        <w:tc>
          <w:tcPr>
            <w:tcW w:w="7984" w:type="dxa"/>
            <w:gridSpan w:val="11"/>
            <w:tcBorders>
              <w:bottom w:val="single" w:sz="4" w:space="0" w:color="auto"/>
            </w:tcBorders>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tcBorders>
              <w:bottom w:val="single" w:sz="4" w:space="0" w:color="auto"/>
            </w:tcBorders>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承诺办结时限</w:t>
            </w:r>
          </w:p>
        </w:tc>
        <w:tc>
          <w:tcPr>
            <w:tcW w:w="7984" w:type="dxa"/>
            <w:gridSpan w:val="11"/>
            <w:tcBorders>
              <w:bottom w:val="single" w:sz="4" w:space="0" w:color="auto"/>
            </w:tcBorders>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通办范围</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办理形式</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预约办理</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网上支付</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物流快递</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运行系统</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办理地点</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办理时间</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咨询电话</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p w:rsidR="00737177" w:rsidRDefault="00737177">
            <w:pPr>
              <w:widowControl/>
              <w:jc w:val="center"/>
              <w:rPr>
                <w:rFonts w:ascii="宋体"/>
                <w:szCs w:val="21"/>
              </w:rPr>
            </w:pPr>
          </w:p>
          <w:p w:rsidR="00737177" w:rsidRDefault="00737177">
            <w:pPr>
              <w:widowControl/>
              <w:jc w:val="center"/>
              <w:rPr>
                <w:rFonts w:ascii="宋体"/>
                <w:szCs w:val="21"/>
              </w:rPr>
            </w:pPr>
          </w:p>
          <w:p w:rsidR="00737177" w:rsidRDefault="00F51483">
            <w:pPr>
              <w:widowControl/>
              <w:jc w:val="center"/>
              <w:rPr>
                <w:rFonts w:ascii="宋体"/>
                <w:szCs w:val="21"/>
              </w:rPr>
            </w:pPr>
            <w:r>
              <w:rPr>
                <w:rFonts w:ascii="宋体" w:hAnsi="宋体" w:hint="eastAsia"/>
                <w:szCs w:val="21"/>
              </w:rPr>
              <w:t>常见问题</w:t>
            </w:r>
          </w:p>
          <w:p w:rsidR="00737177" w:rsidRDefault="00737177">
            <w:pPr>
              <w:widowControl/>
              <w:jc w:val="center"/>
              <w:rPr>
                <w:rFonts w:ascii="宋体"/>
                <w:szCs w:val="21"/>
              </w:rPr>
            </w:pPr>
          </w:p>
          <w:p w:rsidR="00737177" w:rsidRDefault="00737177">
            <w:pPr>
              <w:widowControl/>
              <w:jc w:val="center"/>
              <w:rPr>
                <w:rFonts w:ascii="宋体"/>
                <w:szCs w:val="21"/>
              </w:rPr>
            </w:pPr>
          </w:p>
          <w:p w:rsidR="00737177" w:rsidRDefault="00737177">
            <w:pPr>
              <w:widowControl/>
              <w:jc w:val="center"/>
              <w:rPr>
                <w:rFonts w:ascii="宋体"/>
                <w:szCs w:val="21"/>
              </w:rPr>
            </w:pPr>
          </w:p>
          <w:p w:rsidR="00737177" w:rsidRDefault="00737177">
            <w:pPr>
              <w:widowControl/>
              <w:jc w:val="center"/>
              <w:rPr>
                <w:rFonts w:ascii="宋体"/>
                <w:szCs w:val="21"/>
              </w:rPr>
            </w:pP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监督电话</w:t>
            </w:r>
          </w:p>
        </w:tc>
        <w:tc>
          <w:tcPr>
            <w:tcW w:w="7984" w:type="dxa"/>
            <w:gridSpan w:val="11"/>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val="414"/>
          <w:jc w:val="center"/>
        </w:trPr>
        <w:tc>
          <w:tcPr>
            <w:tcW w:w="1613" w:type="dxa"/>
            <w:vMerge w:val="restart"/>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填表联系人</w:t>
            </w:r>
          </w:p>
        </w:tc>
        <w:tc>
          <w:tcPr>
            <w:tcW w:w="2200" w:type="dxa"/>
            <w:gridSpan w:val="2"/>
            <w:tcBorders>
              <w:right w:val="single" w:sz="4" w:space="0" w:color="auto"/>
            </w:tcBorders>
            <w:tcMar>
              <w:top w:w="15" w:type="dxa"/>
              <w:left w:w="15" w:type="dxa"/>
              <w:bottom w:w="15" w:type="dxa"/>
              <w:right w:w="15" w:type="dxa"/>
            </w:tcMar>
            <w:vAlign w:val="center"/>
          </w:tcPr>
          <w:p w:rsidR="00737177" w:rsidRDefault="00F51483">
            <w:pPr>
              <w:widowControl/>
              <w:tabs>
                <w:tab w:val="left" w:pos="369"/>
                <w:tab w:val="center" w:pos="1145"/>
              </w:tabs>
              <w:jc w:val="left"/>
              <w:rPr>
                <w:rFonts w:ascii="宋体"/>
                <w:szCs w:val="21"/>
              </w:rPr>
            </w:pPr>
            <w:r>
              <w:rPr>
                <w:rFonts w:ascii="宋体"/>
                <w:szCs w:val="21"/>
              </w:rPr>
              <w:tab/>
            </w:r>
            <w:r>
              <w:rPr>
                <w:rFonts w:ascii="宋体"/>
                <w:szCs w:val="21"/>
              </w:rPr>
              <w:tab/>
            </w:r>
            <w:r>
              <w:rPr>
                <w:rFonts w:ascii="宋体" w:hAnsi="宋体" w:hint="eastAsia"/>
                <w:szCs w:val="21"/>
              </w:rPr>
              <w:t>姓名</w:t>
            </w:r>
          </w:p>
        </w:tc>
        <w:tc>
          <w:tcPr>
            <w:tcW w:w="2745" w:type="dxa"/>
            <w:gridSpan w:val="5"/>
            <w:tcBorders>
              <w:left w:val="single" w:sz="4" w:space="0" w:color="auto"/>
              <w:right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联系电话</w:t>
            </w:r>
          </w:p>
        </w:tc>
        <w:tc>
          <w:tcPr>
            <w:tcW w:w="3039" w:type="dxa"/>
            <w:gridSpan w:val="4"/>
            <w:tcBorders>
              <w:left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备注</w:t>
            </w:r>
          </w:p>
        </w:tc>
      </w:tr>
      <w:tr w:rsidR="00737177">
        <w:trPr>
          <w:trHeight w:val="414"/>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2200" w:type="dxa"/>
            <w:gridSpan w:val="2"/>
            <w:tcBorders>
              <w:right w:val="single" w:sz="4" w:space="0" w:color="auto"/>
            </w:tcBorders>
            <w:tcMar>
              <w:top w:w="15" w:type="dxa"/>
              <w:left w:w="15" w:type="dxa"/>
              <w:bottom w:w="15" w:type="dxa"/>
              <w:right w:w="15" w:type="dxa"/>
            </w:tcMar>
            <w:vAlign w:val="center"/>
          </w:tcPr>
          <w:p w:rsidR="00737177" w:rsidRDefault="00737177">
            <w:pPr>
              <w:widowControl/>
              <w:jc w:val="center"/>
              <w:rPr>
                <w:rFonts w:ascii="宋体"/>
                <w:szCs w:val="21"/>
              </w:rPr>
            </w:pPr>
          </w:p>
        </w:tc>
        <w:tc>
          <w:tcPr>
            <w:tcW w:w="2745" w:type="dxa"/>
            <w:gridSpan w:val="5"/>
            <w:tcBorders>
              <w:left w:val="single" w:sz="4" w:space="0" w:color="auto"/>
              <w:right w:val="single" w:sz="4" w:space="0" w:color="auto"/>
            </w:tcBorders>
            <w:tcMar>
              <w:top w:w="15" w:type="dxa"/>
              <w:left w:w="15" w:type="dxa"/>
              <w:bottom w:w="15" w:type="dxa"/>
              <w:right w:w="15" w:type="dxa"/>
            </w:tcMar>
            <w:vAlign w:val="center"/>
          </w:tcPr>
          <w:p w:rsidR="00737177" w:rsidRDefault="00737177">
            <w:pPr>
              <w:widowControl/>
              <w:jc w:val="center"/>
              <w:rPr>
                <w:rFonts w:ascii="宋体"/>
                <w:szCs w:val="21"/>
              </w:rPr>
            </w:pPr>
          </w:p>
        </w:tc>
        <w:tc>
          <w:tcPr>
            <w:tcW w:w="3039" w:type="dxa"/>
            <w:gridSpan w:val="4"/>
            <w:tcBorders>
              <w:left w:val="single" w:sz="4" w:space="0" w:color="auto"/>
            </w:tcBorders>
            <w:tcMar>
              <w:top w:w="15" w:type="dxa"/>
              <w:left w:w="15" w:type="dxa"/>
              <w:bottom w:w="15" w:type="dxa"/>
              <w:right w:w="15" w:type="dxa"/>
            </w:tcMar>
            <w:vAlign w:val="center"/>
          </w:tcPr>
          <w:p w:rsidR="00737177" w:rsidRDefault="00737177">
            <w:pPr>
              <w:widowControl/>
              <w:jc w:val="center"/>
              <w:rPr>
                <w:rFonts w:ascii="宋体"/>
                <w:szCs w:val="21"/>
              </w:rPr>
            </w:pPr>
          </w:p>
        </w:tc>
      </w:tr>
    </w:tbl>
    <w:p w:rsidR="00737177" w:rsidRDefault="00737177">
      <w:pPr>
        <w:rPr>
          <w:rFonts w:ascii="宋体"/>
          <w:szCs w:val="21"/>
        </w:rPr>
      </w:pPr>
    </w:p>
    <w:p w:rsidR="00737177" w:rsidRDefault="00737177">
      <w:pPr>
        <w:rPr>
          <w:rFonts w:ascii="宋体"/>
          <w:szCs w:val="21"/>
        </w:rPr>
      </w:pPr>
    </w:p>
    <w:p w:rsidR="00737177" w:rsidRDefault="00F51483">
      <w:pPr>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附件3</w:t>
      </w:r>
    </w:p>
    <w:p w:rsidR="00737177" w:rsidRDefault="00F51483">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政务服务事项办事指南填报表格</w:t>
      </w:r>
    </w:p>
    <w:p w:rsidR="00737177" w:rsidRDefault="00737177">
      <w:pPr>
        <w:spacing w:line="560" w:lineRule="exact"/>
        <w:rPr>
          <w:rFonts w:ascii="黑体" w:eastAsia="黑体" w:hAnsi="黑体" w:cs="黑体"/>
          <w:bCs/>
          <w:sz w:val="32"/>
          <w:szCs w:val="32"/>
        </w:rPr>
      </w:pPr>
    </w:p>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3"/>
        <w:gridCol w:w="1596"/>
        <w:gridCol w:w="1597"/>
        <w:gridCol w:w="178"/>
        <w:gridCol w:w="1419"/>
        <w:gridCol w:w="183"/>
        <w:gridCol w:w="1414"/>
        <w:gridCol w:w="26"/>
        <w:gridCol w:w="1571"/>
      </w:tblGrid>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事项名称</w:t>
            </w:r>
          </w:p>
        </w:tc>
        <w:tc>
          <w:tcPr>
            <w:tcW w:w="7984" w:type="dxa"/>
            <w:gridSpan w:val="8"/>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事项类型</w:t>
            </w:r>
          </w:p>
        </w:tc>
        <w:tc>
          <w:tcPr>
            <w:tcW w:w="7984" w:type="dxa"/>
            <w:gridSpan w:val="8"/>
            <w:tcMar>
              <w:top w:w="15" w:type="dxa"/>
              <w:left w:w="15" w:type="dxa"/>
              <w:bottom w:w="15" w:type="dxa"/>
              <w:right w:w="15" w:type="dxa"/>
            </w:tcMar>
            <w:vAlign w:val="center"/>
          </w:tcPr>
          <w:p w:rsidR="00737177" w:rsidRDefault="00737177">
            <w:pPr>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设定依据</w:t>
            </w:r>
          </w:p>
        </w:tc>
        <w:tc>
          <w:tcPr>
            <w:tcW w:w="7984" w:type="dxa"/>
            <w:gridSpan w:val="8"/>
            <w:tcMar>
              <w:top w:w="15" w:type="dxa"/>
              <w:left w:w="15" w:type="dxa"/>
              <w:bottom w:w="15" w:type="dxa"/>
              <w:right w:w="15" w:type="dxa"/>
            </w:tcMar>
            <w:vAlign w:val="center"/>
          </w:tcPr>
          <w:p w:rsidR="00737177" w:rsidRDefault="00737177">
            <w:pPr>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实施机构</w:t>
            </w:r>
          </w:p>
        </w:tc>
        <w:tc>
          <w:tcPr>
            <w:tcW w:w="7984" w:type="dxa"/>
            <w:gridSpan w:val="8"/>
            <w:tcMar>
              <w:top w:w="15" w:type="dxa"/>
              <w:left w:w="15" w:type="dxa"/>
              <w:bottom w:w="15" w:type="dxa"/>
              <w:right w:w="15" w:type="dxa"/>
            </w:tcMar>
            <w:vAlign w:val="center"/>
          </w:tcPr>
          <w:p w:rsidR="00737177" w:rsidRDefault="00737177">
            <w:pPr>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法定办结时限</w:t>
            </w:r>
          </w:p>
        </w:tc>
        <w:tc>
          <w:tcPr>
            <w:tcW w:w="7984" w:type="dxa"/>
            <w:gridSpan w:val="8"/>
            <w:tcMar>
              <w:top w:w="15" w:type="dxa"/>
              <w:left w:w="15" w:type="dxa"/>
              <w:bottom w:w="15" w:type="dxa"/>
              <w:right w:w="15" w:type="dxa"/>
            </w:tcMar>
            <w:vAlign w:val="center"/>
          </w:tcPr>
          <w:p w:rsidR="00737177" w:rsidRDefault="00737177">
            <w:pPr>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承诺办结时限</w:t>
            </w:r>
          </w:p>
        </w:tc>
        <w:tc>
          <w:tcPr>
            <w:tcW w:w="7984" w:type="dxa"/>
            <w:gridSpan w:val="8"/>
            <w:tcMar>
              <w:top w:w="15" w:type="dxa"/>
              <w:left w:w="15" w:type="dxa"/>
              <w:bottom w:w="15" w:type="dxa"/>
              <w:right w:w="15" w:type="dxa"/>
            </w:tcMar>
            <w:vAlign w:val="center"/>
          </w:tcPr>
          <w:p w:rsidR="00737177" w:rsidRDefault="00737177">
            <w:pPr>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结果名称</w:t>
            </w:r>
          </w:p>
        </w:tc>
        <w:tc>
          <w:tcPr>
            <w:tcW w:w="7984" w:type="dxa"/>
            <w:gridSpan w:val="8"/>
            <w:tcMar>
              <w:top w:w="15" w:type="dxa"/>
              <w:left w:w="15" w:type="dxa"/>
              <w:bottom w:w="15" w:type="dxa"/>
              <w:right w:w="15" w:type="dxa"/>
            </w:tcMar>
            <w:vAlign w:val="center"/>
          </w:tcPr>
          <w:p w:rsidR="00737177" w:rsidRDefault="00737177">
            <w:pPr>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结果样式</w:t>
            </w:r>
          </w:p>
        </w:tc>
        <w:tc>
          <w:tcPr>
            <w:tcW w:w="7984" w:type="dxa"/>
            <w:gridSpan w:val="8"/>
            <w:tcMar>
              <w:top w:w="15" w:type="dxa"/>
              <w:left w:w="15" w:type="dxa"/>
              <w:bottom w:w="15" w:type="dxa"/>
              <w:right w:w="15" w:type="dxa"/>
            </w:tcMar>
            <w:vAlign w:val="center"/>
          </w:tcPr>
          <w:p w:rsidR="00737177" w:rsidRDefault="00737177">
            <w:pPr>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收费标准</w:t>
            </w:r>
          </w:p>
        </w:tc>
        <w:tc>
          <w:tcPr>
            <w:tcW w:w="7984" w:type="dxa"/>
            <w:gridSpan w:val="8"/>
            <w:tcMar>
              <w:top w:w="15" w:type="dxa"/>
              <w:left w:w="15" w:type="dxa"/>
              <w:bottom w:w="15" w:type="dxa"/>
              <w:right w:w="15" w:type="dxa"/>
            </w:tcMar>
            <w:vAlign w:val="center"/>
          </w:tcPr>
          <w:p w:rsidR="00737177" w:rsidRDefault="00737177">
            <w:pPr>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收费依据</w:t>
            </w:r>
          </w:p>
        </w:tc>
        <w:tc>
          <w:tcPr>
            <w:tcW w:w="7984" w:type="dxa"/>
            <w:gridSpan w:val="8"/>
            <w:tcMar>
              <w:top w:w="15" w:type="dxa"/>
              <w:left w:w="15" w:type="dxa"/>
              <w:bottom w:w="15" w:type="dxa"/>
              <w:right w:w="15" w:type="dxa"/>
            </w:tcMar>
            <w:vAlign w:val="center"/>
          </w:tcPr>
          <w:p w:rsidR="00737177" w:rsidRDefault="00737177">
            <w:pPr>
              <w:jc w:val="center"/>
              <w:rPr>
                <w:rFonts w:ascii="宋体"/>
                <w:szCs w:val="21"/>
              </w:rPr>
            </w:pPr>
          </w:p>
        </w:tc>
      </w:tr>
      <w:tr w:rsidR="00737177">
        <w:trPr>
          <w:trHeight w:hRule="exact" w:val="351"/>
          <w:jc w:val="center"/>
        </w:trPr>
        <w:tc>
          <w:tcPr>
            <w:tcW w:w="1613" w:type="dxa"/>
            <w:vMerge w:val="restart"/>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申请材料</w:t>
            </w:r>
          </w:p>
        </w:tc>
        <w:tc>
          <w:tcPr>
            <w:tcW w:w="3371" w:type="dxa"/>
            <w:gridSpan w:val="3"/>
            <w:tcBorders>
              <w:bottom w:val="single" w:sz="4" w:space="0" w:color="auto"/>
              <w:right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材料名称</w:t>
            </w:r>
          </w:p>
        </w:tc>
        <w:tc>
          <w:tcPr>
            <w:tcW w:w="1602" w:type="dxa"/>
            <w:gridSpan w:val="2"/>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原件份数</w:t>
            </w:r>
          </w:p>
        </w:tc>
        <w:tc>
          <w:tcPr>
            <w:tcW w:w="1440" w:type="dxa"/>
            <w:gridSpan w:val="2"/>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复印件份数</w:t>
            </w:r>
          </w:p>
        </w:tc>
        <w:tc>
          <w:tcPr>
            <w:tcW w:w="1571" w:type="dxa"/>
            <w:tcBorders>
              <w:left w:val="single" w:sz="4" w:space="0" w:color="auto"/>
              <w:bottom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是否有示范文本</w:t>
            </w:r>
          </w:p>
        </w:tc>
      </w:tr>
      <w:tr w:rsidR="00737177">
        <w:trPr>
          <w:trHeight w:hRule="exact" w:val="351"/>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3371" w:type="dxa"/>
            <w:gridSpan w:val="3"/>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6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44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57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737177" w:rsidRDefault="00F51483">
            <w:pPr>
              <w:widowControl/>
              <w:jc w:val="center"/>
              <w:rPr>
                <w:rFonts w:ascii="宋体"/>
                <w:szCs w:val="21"/>
              </w:rPr>
            </w:pPr>
            <w:r>
              <w:rPr>
                <w:rFonts w:ascii="宋体" w:hint="eastAsia"/>
                <w:szCs w:val="21"/>
              </w:rPr>
              <w:t>随本表附后</w:t>
            </w:r>
          </w:p>
        </w:tc>
      </w:tr>
      <w:tr w:rsidR="00737177">
        <w:trPr>
          <w:trHeight w:hRule="exact" w:val="351"/>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3371" w:type="dxa"/>
            <w:gridSpan w:val="3"/>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6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44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57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r>
      <w:tr w:rsidR="00737177">
        <w:trPr>
          <w:trHeight w:hRule="exact" w:val="351"/>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3371" w:type="dxa"/>
            <w:gridSpan w:val="3"/>
            <w:tcBorders>
              <w:top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6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44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c>
          <w:tcPr>
            <w:tcW w:w="1571" w:type="dxa"/>
            <w:tcBorders>
              <w:top w:val="single" w:sz="4" w:space="0" w:color="auto"/>
              <w:left w:val="single" w:sz="4" w:space="0" w:color="auto"/>
              <w:bottom w:val="single" w:sz="4" w:space="0" w:color="auto"/>
            </w:tcBorders>
            <w:tcMar>
              <w:top w:w="15" w:type="dxa"/>
              <w:left w:w="15" w:type="dxa"/>
              <w:bottom w:w="15" w:type="dxa"/>
              <w:right w:w="15" w:type="dxa"/>
            </w:tcMar>
            <w:vAlign w:val="center"/>
          </w:tcPr>
          <w:p w:rsidR="00737177" w:rsidRDefault="00737177">
            <w:pPr>
              <w:widowControl/>
              <w:jc w:val="left"/>
              <w:rPr>
                <w:rFonts w:ascii="宋体"/>
                <w:szCs w:val="21"/>
              </w:rPr>
            </w:pPr>
          </w:p>
        </w:tc>
      </w:tr>
      <w:tr w:rsidR="00737177">
        <w:trPr>
          <w:trHeight w:hRule="exact" w:val="351"/>
          <w:jc w:val="center"/>
        </w:trPr>
        <w:tc>
          <w:tcPr>
            <w:tcW w:w="1613" w:type="dxa"/>
            <w:vMerge w:val="restart"/>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办理流程</w:t>
            </w: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环节顺序</w:t>
            </w:r>
          </w:p>
        </w:tc>
        <w:tc>
          <w:tcPr>
            <w:tcW w:w="1597" w:type="dxa"/>
            <w:vAlign w:val="center"/>
          </w:tcPr>
          <w:p w:rsidR="00737177" w:rsidRDefault="00F51483">
            <w:pPr>
              <w:widowControl/>
              <w:jc w:val="center"/>
              <w:rPr>
                <w:rFonts w:ascii="宋体"/>
                <w:szCs w:val="21"/>
              </w:rPr>
            </w:pPr>
            <w:r>
              <w:rPr>
                <w:rFonts w:ascii="宋体" w:hAnsi="宋体" w:hint="eastAsia"/>
                <w:szCs w:val="21"/>
              </w:rPr>
              <w:t>环节名称</w:t>
            </w:r>
          </w:p>
        </w:tc>
        <w:tc>
          <w:tcPr>
            <w:tcW w:w="1597" w:type="dxa"/>
            <w:gridSpan w:val="2"/>
            <w:vAlign w:val="center"/>
          </w:tcPr>
          <w:p w:rsidR="00737177" w:rsidRDefault="00F51483">
            <w:pPr>
              <w:widowControl/>
              <w:jc w:val="center"/>
              <w:rPr>
                <w:rFonts w:ascii="宋体"/>
                <w:szCs w:val="21"/>
              </w:rPr>
            </w:pPr>
            <w:r>
              <w:rPr>
                <w:rFonts w:ascii="宋体" w:hAnsi="宋体" w:hint="eastAsia"/>
                <w:szCs w:val="21"/>
              </w:rPr>
              <w:t>办理人员</w:t>
            </w:r>
          </w:p>
        </w:tc>
        <w:tc>
          <w:tcPr>
            <w:tcW w:w="1597" w:type="dxa"/>
            <w:gridSpan w:val="2"/>
            <w:vAlign w:val="center"/>
          </w:tcPr>
          <w:p w:rsidR="00737177" w:rsidRDefault="00F51483">
            <w:pPr>
              <w:widowControl/>
              <w:jc w:val="center"/>
              <w:rPr>
                <w:rFonts w:ascii="宋体"/>
                <w:szCs w:val="21"/>
              </w:rPr>
            </w:pPr>
            <w:r>
              <w:rPr>
                <w:rFonts w:ascii="宋体" w:hAnsi="宋体" w:hint="eastAsia"/>
                <w:szCs w:val="21"/>
              </w:rPr>
              <w:t>办理时限</w:t>
            </w:r>
          </w:p>
        </w:tc>
        <w:tc>
          <w:tcPr>
            <w:tcW w:w="1597" w:type="dxa"/>
            <w:gridSpan w:val="2"/>
            <w:vAlign w:val="center"/>
          </w:tcPr>
          <w:p w:rsidR="00737177" w:rsidRDefault="00F51483">
            <w:pPr>
              <w:widowControl/>
              <w:jc w:val="center"/>
              <w:rPr>
                <w:rFonts w:ascii="宋体"/>
                <w:szCs w:val="21"/>
              </w:rPr>
            </w:pPr>
            <w:r>
              <w:rPr>
                <w:rFonts w:ascii="宋体" w:hAnsi="宋体" w:hint="eastAsia"/>
                <w:szCs w:val="21"/>
              </w:rPr>
              <w:t>备注</w:t>
            </w:r>
          </w:p>
        </w:tc>
      </w:tr>
      <w:tr w:rsidR="00737177">
        <w:trPr>
          <w:trHeight w:hRule="exact" w:val="351"/>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首环节</w:t>
            </w:r>
          </w:p>
        </w:tc>
        <w:tc>
          <w:tcPr>
            <w:tcW w:w="1597" w:type="dxa"/>
            <w:vAlign w:val="center"/>
          </w:tcPr>
          <w:p w:rsidR="00737177" w:rsidRDefault="00F51483">
            <w:pPr>
              <w:widowControl/>
              <w:jc w:val="center"/>
              <w:rPr>
                <w:rFonts w:ascii="宋体"/>
                <w:szCs w:val="21"/>
              </w:rPr>
            </w:pPr>
            <w:r>
              <w:rPr>
                <w:rFonts w:ascii="宋体" w:hAnsi="宋体" w:hint="eastAsia"/>
                <w:szCs w:val="21"/>
              </w:rPr>
              <w:t>受理</w:t>
            </w:r>
          </w:p>
        </w:tc>
        <w:tc>
          <w:tcPr>
            <w:tcW w:w="1597" w:type="dxa"/>
            <w:gridSpan w:val="2"/>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r>
      <w:tr w:rsidR="00737177">
        <w:trPr>
          <w:trHeight w:hRule="exact" w:val="351"/>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第二环节</w:t>
            </w:r>
          </w:p>
        </w:tc>
        <w:tc>
          <w:tcPr>
            <w:tcW w:w="1597" w:type="dxa"/>
            <w:vAlign w:val="center"/>
          </w:tcPr>
          <w:p w:rsidR="00737177" w:rsidRDefault="00F51483">
            <w:pPr>
              <w:widowControl/>
              <w:jc w:val="center"/>
              <w:rPr>
                <w:rFonts w:ascii="宋体"/>
                <w:szCs w:val="21"/>
              </w:rPr>
            </w:pPr>
            <w:r>
              <w:rPr>
                <w:rFonts w:ascii="宋体" w:hAnsi="宋体" w:hint="eastAsia"/>
                <w:szCs w:val="21"/>
              </w:rPr>
              <w:t>审核</w:t>
            </w:r>
          </w:p>
        </w:tc>
        <w:tc>
          <w:tcPr>
            <w:tcW w:w="1597" w:type="dxa"/>
            <w:gridSpan w:val="2"/>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r>
      <w:tr w:rsidR="00737177">
        <w:trPr>
          <w:trHeight w:hRule="exact" w:val="351"/>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第三环节</w:t>
            </w:r>
          </w:p>
        </w:tc>
        <w:tc>
          <w:tcPr>
            <w:tcW w:w="1597" w:type="dxa"/>
            <w:vAlign w:val="center"/>
          </w:tcPr>
          <w:p w:rsidR="00737177" w:rsidRDefault="00F51483">
            <w:pPr>
              <w:widowControl/>
              <w:jc w:val="center"/>
              <w:rPr>
                <w:rFonts w:ascii="宋体"/>
                <w:szCs w:val="21"/>
              </w:rPr>
            </w:pPr>
            <w:r>
              <w:rPr>
                <w:rFonts w:ascii="宋体" w:hint="eastAsia"/>
                <w:szCs w:val="21"/>
              </w:rPr>
              <w:t>……</w:t>
            </w:r>
          </w:p>
        </w:tc>
        <w:tc>
          <w:tcPr>
            <w:tcW w:w="1597" w:type="dxa"/>
            <w:gridSpan w:val="2"/>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r>
      <w:tr w:rsidR="00737177">
        <w:trPr>
          <w:trHeight w:hRule="exact" w:val="351"/>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第</w:t>
            </w:r>
            <w:r>
              <w:rPr>
                <w:rFonts w:ascii="宋体"/>
                <w:szCs w:val="21"/>
              </w:rPr>
              <w:t>..</w:t>
            </w:r>
            <w:r>
              <w:rPr>
                <w:rFonts w:ascii="宋体" w:hAnsi="宋体" w:hint="eastAsia"/>
                <w:szCs w:val="21"/>
              </w:rPr>
              <w:t>环节</w:t>
            </w:r>
          </w:p>
        </w:tc>
        <w:tc>
          <w:tcPr>
            <w:tcW w:w="1597" w:type="dxa"/>
            <w:vAlign w:val="center"/>
          </w:tcPr>
          <w:p w:rsidR="00737177" w:rsidRDefault="00F51483">
            <w:pPr>
              <w:widowControl/>
              <w:jc w:val="center"/>
              <w:rPr>
                <w:rFonts w:ascii="宋体"/>
                <w:szCs w:val="21"/>
              </w:rPr>
            </w:pPr>
            <w:r>
              <w:rPr>
                <w:rFonts w:ascii="宋体" w:hint="eastAsia"/>
                <w:szCs w:val="21"/>
              </w:rPr>
              <w:t>……</w:t>
            </w:r>
          </w:p>
        </w:tc>
        <w:tc>
          <w:tcPr>
            <w:tcW w:w="1597" w:type="dxa"/>
            <w:gridSpan w:val="2"/>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r>
      <w:tr w:rsidR="00737177">
        <w:trPr>
          <w:trHeight w:hRule="exact" w:val="351"/>
          <w:jc w:val="center"/>
        </w:trPr>
        <w:tc>
          <w:tcPr>
            <w:tcW w:w="1613" w:type="dxa"/>
            <w:vMerge/>
            <w:shd w:val="clear" w:color="auto" w:fill="FFFFFF"/>
            <w:tcMar>
              <w:top w:w="15" w:type="dxa"/>
              <w:left w:w="15" w:type="dxa"/>
              <w:bottom w:w="15" w:type="dxa"/>
              <w:right w:w="15" w:type="dxa"/>
            </w:tcMar>
            <w:vAlign w:val="center"/>
          </w:tcPr>
          <w:p w:rsidR="00737177" w:rsidRDefault="00737177">
            <w:pPr>
              <w:widowControl/>
              <w:jc w:val="center"/>
              <w:rPr>
                <w:rFonts w:ascii="宋体"/>
                <w:szCs w:val="21"/>
              </w:rPr>
            </w:pPr>
          </w:p>
        </w:tc>
        <w:tc>
          <w:tcPr>
            <w:tcW w:w="1596" w:type="dxa"/>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尾环节</w:t>
            </w:r>
          </w:p>
        </w:tc>
        <w:tc>
          <w:tcPr>
            <w:tcW w:w="1597" w:type="dxa"/>
            <w:vAlign w:val="center"/>
          </w:tcPr>
          <w:p w:rsidR="00737177" w:rsidRDefault="00F51483">
            <w:pPr>
              <w:widowControl/>
              <w:jc w:val="center"/>
              <w:rPr>
                <w:rFonts w:ascii="宋体"/>
                <w:szCs w:val="21"/>
              </w:rPr>
            </w:pPr>
            <w:r>
              <w:rPr>
                <w:rFonts w:ascii="宋体" w:hAnsi="宋体" w:hint="eastAsia"/>
                <w:szCs w:val="21"/>
              </w:rPr>
              <w:t>办结</w:t>
            </w:r>
          </w:p>
        </w:tc>
        <w:tc>
          <w:tcPr>
            <w:tcW w:w="1597" w:type="dxa"/>
            <w:gridSpan w:val="2"/>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c>
          <w:tcPr>
            <w:tcW w:w="1597" w:type="dxa"/>
            <w:gridSpan w:val="2"/>
            <w:vAlign w:val="center"/>
          </w:tcPr>
          <w:p w:rsidR="00737177" w:rsidRDefault="00737177">
            <w:pPr>
              <w:widowControl/>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办理形式</w:t>
            </w:r>
          </w:p>
        </w:tc>
        <w:tc>
          <w:tcPr>
            <w:tcW w:w="7984" w:type="dxa"/>
            <w:gridSpan w:val="8"/>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int="eastAsia"/>
                <w:szCs w:val="21"/>
              </w:rPr>
              <w:t>审查标准</w:t>
            </w:r>
          </w:p>
        </w:tc>
        <w:tc>
          <w:tcPr>
            <w:tcW w:w="7984" w:type="dxa"/>
            <w:gridSpan w:val="8"/>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通办范围</w:t>
            </w:r>
          </w:p>
        </w:tc>
        <w:tc>
          <w:tcPr>
            <w:tcW w:w="7984" w:type="dxa"/>
            <w:gridSpan w:val="8"/>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预约办理</w:t>
            </w:r>
          </w:p>
        </w:tc>
        <w:tc>
          <w:tcPr>
            <w:tcW w:w="7984" w:type="dxa"/>
            <w:gridSpan w:val="8"/>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int="eastAsia"/>
                <w:szCs w:val="21"/>
              </w:rPr>
              <w:t>网上支付</w:t>
            </w:r>
          </w:p>
        </w:tc>
        <w:tc>
          <w:tcPr>
            <w:tcW w:w="7984" w:type="dxa"/>
            <w:gridSpan w:val="8"/>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int="eastAsia"/>
                <w:szCs w:val="21"/>
              </w:rPr>
              <w:t>物流快递</w:t>
            </w:r>
          </w:p>
        </w:tc>
        <w:tc>
          <w:tcPr>
            <w:tcW w:w="7984" w:type="dxa"/>
            <w:gridSpan w:val="8"/>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办理地点</w:t>
            </w:r>
          </w:p>
        </w:tc>
        <w:tc>
          <w:tcPr>
            <w:tcW w:w="7984" w:type="dxa"/>
            <w:gridSpan w:val="8"/>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办理时间</w:t>
            </w:r>
          </w:p>
        </w:tc>
        <w:tc>
          <w:tcPr>
            <w:tcW w:w="7984" w:type="dxa"/>
            <w:gridSpan w:val="8"/>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szCs w:val="21"/>
              </w:rPr>
            </w:pPr>
            <w:r>
              <w:rPr>
                <w:rFonts w:ascii="宋体" w:hAnsi="宋体" w:hint="eastAsia"/>
                <w:szCs w:val="21"/>
              </w:rPr>
              <w:t>咨询电话</w:t>
            </w:r>
          </w:p>
        </w:tc>
        <w:tc>
          <w:tcPr>
            <w:tcW w:w="7984" w:type="dxa"/>
            <w:gridSpan w:val="8"/>
            <w:tcMar>
              <w:top w:w="15" w:type="dxa"/>
              <w:left w:w="15" w:type="dxa"/>
              <w:bottom w:w="15" w:type="dxa"/>
              <w:right w:w="15" w:type="dxa"/>
            </w:tcMar>
            <w:vAlign w:val="center"/>
          </w:tcPr>
          <w:p w:rsidR="00737177" w:rsidRDefault="00737177">
            <w:pPr>
              <w:widowControl/>
              <w:jc w:val="center"/>
              <w:rPr>
                <w:rFonts w:ascii="宋体"/>
                <w:szCs w:val="21"/>
              </w:rPr>
            </w:pPr>
          </w:p>
        </w:tc>
      </w:tr>
      <w:tr w:rsidR="00737177">
        <w:trPr>
          <w:trHeight w:hRule="exact" w:val="351"/>
          <w:jc w:val="center"/>
        </w:trPr>
        <w:tc>
          <w:tcPr>
            <w:tcW w:w="1613" w:type="dxa"/>
            <w:shd w:val="clear" w:color="auto" w:fill="FFFFFF"/>
            <w:tcMar>
              <w:top w:w="15" w:type="dxa"/>
              <w:left w:w="15" w:type="dxa"/>
              <w:bottom w:w="15" w:type="dxa"/>
              <w:right w:w="15" w:type="dxa"/>
            </w:tcMar>
            <w:vAlign w:val="center"/>
          </w:tcPr>
          <w:p w:rsidR="00737177" w:rsidRDefault="00F51483">
            <w:pPr>
              <w:widowControl/>
              <w:jc w:val="center"/>
              <w:rPr>
                <w:rFonts w:ascii="宋体" w:hAnsi="宋体"/>
                <w:szCs w:val="21"/>
              </w:rPr>
            </w:pPr>
            <w:r>
              <w:rPr>
                <w:rFonts w:ascii="宋体" w:hAnsi="宋体" w:hint="eastAsia"/>
                <w:szCs w:val="21"/>
              </w:rPr>
              <w:t>监督电话</w:t>
            </w:r>
          </w:p>
        </w:tc>
        <w:tc>
          <w:tcPr>
            <w:tcW w:w="7984" w:type="dxa"/>
            <w:gridSpan w:val="8"/>
            <w:tcMar>
              <w:top w:w="15" w:type="dxa"/>
              <w:left w:w="15" w:type="dxa"/>
              <w:bottom w:w="15" w:type="dxa"/>
              <w:right w:w="15" w:type="dxa"/>
            </w:tcMar>
            <w:vAlign w:val="center"/>
          </w:tcPr>
          <w:p w:rsidR="00737177" w:rsidRDefault="00737177">
            <w:pPr>
              <w:widowControl/>
              <w:jc w:val="center"/>
              <w:rPr>
                <w:rFonts w:ascii="宋体"/>
                <w:szCs w:val="21"/>
              </w:rPr>
            </w:pPr>
          </w:p>
        </w:tc>
      </w:tr>
    </w:tbl>
    <w:p w:rsidR="00737177" w:rsidRDefault="00737177">
      <w:pPr>
        <w:spacing w:line="560" w:lineRule="exact"/>
        <w:rPr>
          <w:rFonts w:ascii="黑体" w:eastAsia="黑体" w:hAnsi="黑体" w:cs="黑体"/>
          <w:bCs/>
          <w:sz w:val="32"/>
          <w:szCs w:val="32"/>
        </w:rPr>
        <w:sectPr w:rsidR="00737177">
          <w:pgSz w:w="11906" w:h="16838"/>
          <w:pgMar w:top="2098" w:right="1474" w:bottom="1984" w:left="1587" w:header="851" w:footer="992" w:gutter="0"/>
          <w:pgNumType w:fmt="numberInDash"/>
          <w:cols w:space="0"/>
          <w:docGrid w:type="linesAndChars" w:linePitch="315" w:charSpace="121"/>
        </w:sectPr>
      </w:pPr>
    </w:p>
    <w:p w:rsidR="00737177" w:rsidRDefault="00F51483">
      <w:pPr>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附件4</w:t>
      </w:r>
    </w:p>
    <w:p w:rsidR="00737177" w:rsidRDefault="00F5148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政务服务事项优化流程填报表格</w:t>
      </w:r>
    </w:p>
    <w:p w:rsidR="00737177" w:rsidRDefault="00737177">
      <w:pPr>
        <w:spacing w:line="560" w:lineRule="exact"/>
        <w:jc w:val="center"/>
        <w:rPr>
          <w:rFonts w:ascii="方正小标宋简体" w:eastAsia="方正小标宋简体" w:hAnsi="方正小标宋简体" w:cs="方正小标宋简体"/>
          <w:bCs/>
          <w:sz w:val="44"/>
          <w:szCs w:val="44"/>
        </w:rPr>
      </w:pPr>
    </w:p>
    <w:tbl>
      <w:tblPr>
        <w:tblW w:w="13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609"/>
        <w:gridCol w:w="1757"/>
        <w:gridCol w:w="1757"/>
        <w:gridCol w:w="1757"/>
        <w:gridCol w:w="1757"/>
        <w:gridCol w:w="1757"/>
        <w:gridCol w:w="1757"/>
      </w:tblGrid>
      <w:tr w:rsidR="00F51483" w:rsidTr="00F51483">
        <w:trPr>
          <w:trHeight w:val="907"/>
          <w:jc w:val="center"/>
        </w:trPr>
        <w:tc>
          <w:tcPr>
            <w:tcW w:w="1088" w:type="dxa"/>
            <w:vAlign w:val="center"/>
          </w:tcPr>
          <w:p w:rsidR="00737177" w:rsidRPr="00F51483" w:rsidRDefault="00F51483" w:rsidP="00F51483">
            <w:pPr>
              <w:spacing w:line="560" w:lineRule="exact"/>
              <w:jc w:val="center"/>
              <w:rPr>
                <w:rFonts w:ascii="黑体" w:eastAsia="黑体" w:hAnsi="黑体" w:cs="黑体"/>
                <w:sz w:val="28"/>
                <w:szCs w:val="28"/>
              </w:rPr>
            </w:pPr>
            <w:r w:rsidRPr="00F51483">
              <w:rPr>
                <w:rFonts w:ascii="黑体" w:eastAsia="黑体" w:hAnsi="黑体" w:cs="黑体" w:hint="eastAsia"/>
                <w:sz w:val="28"/>
                <w:szCs w:val="28"/>
              </w:rPr>
              <w:t>序号</w:t>
            </w:r>
          </w:p>
        </w:tc>
        <w:tc>
          <w:tcPr>
            <w:tcW w:w="1609" w:type="dxa"/>
            <w:vAlign w:val="center"/>
          </w:tcPr>
          <w:p w:rsidR="00737177" w:rsidRPr="00F51483" w:rsidRDefault="00F51483" w:rsidP="00F51483">
            <w:pPr>
              <w:spacing w:line="560" w:lineRule="exact"/>
              <w:jc w:val="center"/>
              <w:rPr>
                <w:rFonts w:ascii="黑体" w:eastAsia="黑体" w:hAnsi="黑体" w:cs="黑体"/>
                <w:sz w:val="28"/>
                <w:szCs w:val="28"/>
              </w:rPr>
            </w:pPr>
            <w:r w:rsidRPr="00F51483">
              <w:rPr>
                <w:rFonts w:ascii="黑体" w:eastAsia="黑体" w:hAnsi="黑体" w:cs="黑体" w:hint="eastAsia"/>
                <w:sz w:val="28"/>
                <w:szCs w:val="28"/>
              </w:rPr>
              <w:t>事项名称</w:t>
            </w:r>
          </w:p>
        </w:tc>
        <w:tc>
          <w:tcPr>
            <w:tcW w:w="1757" w:type="dxa"/>
            <w:vAlign w:val="center"/>
          </w:tcPr>
          <w:p w:rsidR="00737177" w:rsidRPr="00F51483" w:rsidRDefault="00F51483" w:rsidP="00F51483">
            <w:pPr>
              <w:spacing w:line="560" w:lineRule="exact"/>
              <w:jc w:val="center"/>
              <w:rPr>
                <w:rFonts w:ascii="黑体" w:eastAsia="黑体" w:hAnsi="黑体" w:cs="黑体"/>
                <w:sz w:val="28"/>
                <w:szCs w:val="28"/>
              </w:rPr>
            </w:pPr>
            <w:r w:rsidRPr="00F51483">
              <w:rPr>
                <w:rFonts w:ascii="黑体" w:eastAsia="黑体" w:hAnsi="黑体" w:cs="黑体" w:hint="eastAsia"/>
                <w:sz w:val="28"/>
                <w:szCs w:val="28"/>
              </w:rPr>
              <w:t>原办理环节</w:t>
            </w:r>
          </w:p>
        </w:tc>
        <w:tc>
          <w:tcPr>
            <w:tcW w:w="1757" w:type="dxa"/>
            <w:vAlign w:val="center"/>
          </w:tcPr>
          <w:p w:rsidR="00737177" w:rsidRPr="00F51483" w:rsidRDefault="00F51483" w:rsidP="00F51483">
            <w:pPr>
              <w:spacing w:line="560" w:lineRule="exact"/>
              <w:jc w:val="center"/>
              <w:rPr>
                <w:rFonts w:ascii="黑体" w:eastAsia="黑体" w:hAnsi="黑体" w:cs="黑体"/>
                <w:sz w:val="28"/>
                <w:szCs w:val="28"/>
              </w:rPr>
            </w:pPr>
            <w:r w:rsidRPr="00F51483">
              <w:rPr>
                <w:rFonts w:ascii="黑体" w:eastAsia="黑体" w:hAnsi="黑体" w:cs="黑体" w:hint="eastAsia"/>
                <w:sz w:val="28"/>
                <w:szCs w:val="28"/>
              </w:rPr>
              <w:t>现办理环节</w:t>
            </w:r>
          </w:p>
        </w:tc>
        <w:tc>
          <w:tcPr>
            <w:tcW w:w="1757" w:type="dxa"/>
            <w:vAlign w:val="center"/>
          </w:tcPr>
          <w:p w:rsidR="00737177" w:rsidRPr="00F51483" w:rsidRDefault="00F51483" w:rsidP="00F51483">
            <w:pPr>
              <w:spacing w:line="560" w:lineRule="exact"/>
              <w:jc w:val="center"/>
              <w:rPr>
                <w:rFonts w:ascii="黑体" w:eastAsia="黑体" w:hAnsi="黑体" w:cs="黑体"/>
                <w:sz w:val="28"/>
                <w:szCs w:val="28"/>
              </w:rPr>
            </w:pPr>
            <w:r w:rsidRPr="00F51483">
              <w:rPr>
                <w:rFonts w:ascii="黑体" w:eastAsia="黑体" w:hAnsi="黑体" w:cs="黑体" w:hint="eastAsia"/>
                <w:sz w:val="28"/>
                <w:szCs w:val="28"/>
              </w:rPr>
              <w:t>原申请材料</w:t>
            </w:r>
          </w:p>
        </w:tc>
        <w:tc>
          <w:tcPr>
            <w:tcW w:w="1757" w:type="dxa"/>
            <w:vAlign w:val="center"/>
          </w:tcPr>
          <w:p w:rsidR="00737177" w:rsidRPr="00F51483" w:rsidRDefault="00F51483" w:rsidP="00F51483">
            <w:pPr>
              <w:spacing w:line="560" w:lineRule="exact"/>
              <w:jc w:val="center"/>
              <w:rPr>
                <w:rFonts w:ascii="黑体" w:eastAsia="黑体" w:hAnsi="黑体" w:cs="黑体"/>
                <w:sz w:val="28"/>
                <w:szCs w:val="28"/>
              </w:rPr>
            </w:pPr>
            <w:r w:rsidRPr="00F51483">
              <w:rPr>
                <w:rFonts w:ascii="黑体" w:eastAsia="黑体" w:hAnsi="黑体" w:cs="黑体" w:hint="eastAsia"/>
                <w:sz w:val="28"/>
                <w:szCs w:val="28"/>
              </w:rPr>
              <w:t>现申请材料</w:t>
            </w:r>
          </w:p>
        </w:tc>
        <w:tc>
          <w:tcPr>
            <w:tcW w:w="1757" w:type="dxa"/>
            <w:vAlign w:val="center"/>
          </w:tcPr>
          <w:p w:rsidR="00737177" w:rsidRPr="00F51483" w:rsidRDefault="00F51483" w:rsidP="00F51483">
            <w:pPr>
              <w:spacing w:line="560" w:lineRule="exact"/>
              <w:jc w:val="center"/>
              <w:rPr>
                <w:rFonts w:ascii="黑体" w:eastAsia="黑体" w:hAnsi="黑体" w:cs="黑体"/>
                <w:sz w:val="28"/>
                <w:szCs w:val="28"/>
              </w:rPr>
            </w:pPr>
            <w:r w:rsidRPr="00F51483">
              <w:rPr>
                <w:rFonts w:ascii="黑体" w:eastAsia="黑体" w:hAnsi="黑体" w:cs="黑体" w:hint="eastAsia"/>
                <w:sz w:val="28"/>
                <w:szCs w:val="28"/>
              </w:rPr>
              <w:t>原办结时限</w:t>
            </w:r>
          </w:p>
        </w:tc>
        <w:tc>
          <w:tcPr>
            <w:tcW w:w="1757" w:type="dxa"/>
            <w:vAlign w:val="center"/>
          </w:tcPr>
          <w:p w:rsidR="00737177" w:rsidRPr="00F51483" w:rsidRDefault="00F51483" w:rsidP="00F51483">
            <w:pPr>
              <w:spacing w:line="560" w:lineRule="exact"/>
              <w:jc w:val="center"/>
              <w:rPr>
                <w:rFonts w:ascii="黑体" w:eastAsia="黑体" w:hAnsi="黑体" w:cs="黑体"/>
                <w:sz w:val="28"/>
                <w:szCs w:val="28"/>
              </w:rPr>
            </w:pPr>
            <w:r w:rsidRPr="00F51483">
              <w:rPr>
                <w:rFonts w:ascii="黑体" w:eastAsia="黑体" w:hAnsi="黑体" w:cs="黑体" w:hint="eastAsia"/>
                <w:sz w:val="28"/>
                <w:szCs w:val="28"/>
              </w:rPr>
              <w:t>现办理时限</w:t>
            </w:r>
          </w:p>
        </w:tc>
      </w:tr>
      <w:tr w:rsidR="00F51483" w:rsidTr="00F51483">
        <w:trPr>
          <w:trHeight w:hRule="exact" w:val="907"/>
          <w:jc w:val="center"/>
        </w:trPr>
        <w:tc>
          <w:tcPr>
            <w:tcW w:w="1088"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609"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r>
      <w:tr w:rsidR="00F51483" w:rsidTr="00F51483">
        <w:trPr>
          <w:trHeight w:hRule="exact" w:val="907"/>
          <w:jc w:val="center"/>
        </w:trPr>
        <w:tc>
          <w:tcPr>
            <w:tcW w:w="1088"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609"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r>
      <w:tr w:rsidR="00F51483" w:rsidTr="00F51483">
        <w:trPr>
          <w:trHeight w:hRule="exact" w:val="907"/>
          <w:jc w:val="center"/>
        </w:trPr>
        <w:tc>
          <w:tcPr>
            <w:tcW w:w="1088"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609"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r>
      <w:tr w:rsidR="00F51483" w:rsidTr="00F51483">
        <w:trPr>
          <w:trHeight w:hRule="exact" w:val="907"/>
          <w:jc w:val="center"/>
        </w:trPr>
        <w:tc>
          <w:tcPr>
            <w:tcW w:w="1088"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609"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r>
      <w:tr w:rsidR="00F51483" w:rsidTr="00F51483">
        <w:trPr>
          <w:trHeight w:hRule="exact" w:val="907"/>
          <w:jc w:val="center"/>
        </w:trPr>
        <w:tc>
          <w:tcPr>
            <w:tcW w:w="1088"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609"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c>
          <w:tcPr>
            <w:tcW w:w="1757" w:type="dxa"/>
          </w:tcPr>
          <w:p w:rsidR="00737177" w:rsidRPr="00F51483" w:rsidRDefault="00737177" w:rsidP="00F51483">
            <w:pPr>
              <w:spacing w:line="560" w:lineRule="exact"/>
              <w:jc w:val="center"/>
              <w:rPr>
                <w:rFonts w:ascii="方正小标宋简体" w:eastAsia="方正小标宋简体" w:hAnsi="方正小标宋简体" w:cs="方正小标宋简体"/>
                <w:bCs/>
                <w:sz w:val="44"/>
                <w:szCs w:val="44"/>
              </w:rPr>
            </w:pPr>
          </w:p>
        </w:tc>
      </w:tr>
    </w:tbl>
    <w:p w:rsidR="00737177" w:rsidRDefault="00F51483">
      <w:pPr>
        <w:spacing w:line="560" w:lineRule="exact"/>
        <w:rPr>
          <w:rFonts w:ascii="仿宋_GB2312" w:eastAsia="仿宋_GB2312" w:hAnsi="仿宋_GB2312" w:cs="仿宋_GB2312"/>
          <w:bCs/>
          <w:sz w:val="28"/>
          <w:szCs w:val="28"/>
        </w:rPr>
        <w:sectPr w:rsidR="00737177">
          <w:pgSz w:w="16838" w:h="11906" w:orient="landscape"/>
          <w:pgMar w:top="1587" w:right="2098" w:bottom="1474" w:left="1984" w:header="851" w:footer="992" w:gutter="0"/>
          <w:pgNumType w:fmt="numberInDash"/>
          <w:cols w:space="0"/>
          <w:docGrid w:type="linesAndChars" w:linePitch="315" w:charSpace="121"/>
        </w:sectPr>
      </w:pPr>
      <w:r>
        <w:rPr>
          <w:rFonts w:ascii="仿宋_GB2312" w:eastAsia="仿宋_GB2312" w:hAnsi="仿宋_GB2312" w:cs="仿宋_GB2312" w:hint="eastAsia"/>
          <w:bCs/>
          <w:sz w:val="28"/>
          <w:szCs w:val="28"/>
        </w:rPr>
        <w:t>备注：办理环节、申请材料等填报内容均为数量</w:t>
      </w:r>
    </w:p>
    <w:p w:rsidR="00737177" w:rsidRDefault="00F51483">
      <w:pPr>
        <w:spacing w:line="560" w:lineRule="exact"/>
        <w:rPr>
          <w:rFonts w:ascii="方正小标宋简体" w:eastAsia="方正小标宋简体" w:hAnsi="方正小标宋简体" w:cs="方正小标宋简体"/>
          <w:bCs/>
          <w:sz w:val="44"/>
          <w:szCs w:val="44"/>
        </w:rPr>
      </w:pPr>
      <w:r>
        <w:rPr>
          <w:rFonts w:ascii="黑体" w:eastAsia="黑体" w:hAnsi="黑体" w:cs="黑体" w:hint="eastAsia"/>
          <w:bCs/>
          <w:sz w:val="32"/>
          <w:szCs w:val="32"/>
        </w:rPr>
        <w:lastRenderedPageBreak/>
        <w:t>附件5</w:t>
      </w:r>
    </w:p>
    <w:p w:rsidR="00737177" w:rsidRDefault="00F5148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政务服务事项目录清单填报说明</w:t>
      </w:r>
    </w:p>
    <w:p w:rsidR="00737177" w:rsidRDefault="00737177">
      <w:pPr>
        <w:spacing w:line="560" w:lineRule="exact"/>
        <w:jc w:val="center"/>
        <w:rPr>
          <w:sz w:val="32"/>
          <w:szCs w:val="32"/>
        </w:rPr>
      </w:pPr>
    </w:p>
    <w:p w:rsidR="00737177" w:rsidRDefault="00F51483">
      <w:pPr>
        <w:spacing w:line="560" w:lineRule="exact"/>
        <w:ind w:firstLine="640"/>
        <w:rPr>
          <w:rFonts w:ascii="仿宋_GB2312" w:eastAsia="仿宋_GB2312"/>
          <w:sz w:val="32"/>
          <w:szCs w:val="32"/>
        </w:rPr>
      </w:pPr>
      <w:r>
        <w:rPr>
          <w:rFonts w:ascii="仿宋_GB2312" w:eastAsia="仿宋_GB2312" w:hint="eastAsia"/>
          <w:sz w:val="32"/>
          <w:szCs w:val="32"/>
        </w:rPr>
        <w:t>根据《国务院办公厅关于印发“互联网</w:t>
      </w:r>
      <w:r>
        <w:rPr>
          <w:rFonts w:ascii="仿宋_GB2312" w:eastAsia="仿宋_GB2312"/>
          <w:sz w:val="32"/>
          <w:szCs w:val="32"/>
        </w:rPr>
        <w:t>+</w:t>
      </w:r>
      <w:r>
        <w:rPr>
          <w:rFonts w:ascii="仿宋_GB2312" w:eastAsia="仿宋_GB2312" w:hint="eastAsia"/>
          <w:sz w:val="32"/>
          <w:szCs w:val="32"/>
        </w:rPr>
        <w:t>政务服务”技术体系建设指南的通知》（国办函〔</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108</w:t>
      </w:r>
      <w:r>
        <w:rPr>
          <w:rFonts w:ascii="仿宋_GB2312" w:eastAsia="仿宋_GB2312" w:hint="eastAsia"/>
          <w:sz w:val="32"/>
          <w:szCs w:val="32"/>
        </w:rPr>
        <w:t>号）有关要求，特制定此填报说明。</w:t>
      </w:r>
    </w:p>
    <w:p w:rsidR="00737177" w:rsidRDefault="00F51483">
      <w:pPr>
        <w:spacing w:line="560" w:lineRule="exact"/>
        <w:ind w:firstLine="640"/>
        <w:rPr>
          <w:rFonts w:ascii="仿宋_GB2312" w:eastAsia="仿宋_GB2312" w:hAnsi="仿宋_GB2312" w:cs="仿宋_GB2312"/>
          <w:sz w:val="32"/>
          <w:szCs w:val="32"/>
        </w:rPr>
      </w:pPr>
      <w:r>
        <w:rPr>
          <w:rFonts w:ascii="仿宋_GB2312" w:eastAsia="仿宋_GB2312" w:hint="eastAsia"/>
          <w:sz w:val="32"/>
          <w:szCs w:val="32"/>
        </w:rPr>
        <w:t>政务服务事项目录清单是各级政府及其具备相应主体资格且行使相应政务服务事项的工作部门、部门管理机构、依法承担行政管理职能的事业单位、列入党群工作机构序列但依法承担行政职能的部门、具有公共服务职能的企业（本文中统称政务服务实施机构）依据法定职能全面梳理直接面向公众提</w:t>
      </w:r>
      <w:r>
        <w:rPr>
          <w:rFonts w:ascii="仿宋_GB2312" w:eastAsia="仿宋_GB2312" w:hAnsi="仿宋_GB2312" w:cs="仿宋_GB2312" w:hint="eastAsia"/>
          <w:sz w:val="32"/>
          <w:szCs w:val="32"/>
        </w:rPr>
        <w:t>供具体政务服务事项的基本清单，清单要素包含事项名称、基本编码、设定依据、事项类型等要素。</w:t>
      </w:r>
    </w:p>
    <w:p w:rsidR="00737177" w:rsidRDefault="00F5148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事项名称：指政务服务事项的具体名称，由省级统一管理。对列入目录清单的政务服务事项，同一政务服务事项应当在全省纵向不同层级、横向不同区域间，保持政务服务事项各个要素相对统一。</w:t>
      </w:r>
    </w:p>
    <w:p w:rsidR="00737177" w:rsidRDefault="00F51483">
      <w:pPr>
        <w:spacing w:line="560" w:lineRule="exact"/>
        <w:ind w:firstLine="641"/>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基本编码：指全省每项政务服务事项的唯一标识代码。基本编码由省标准化院统一进行编辑，各政务服务实施机构暂不填写此项。</w:t>
      </w:r>
    </w:p>
    <w:p w:rsidR="00737177" w:rsidRDefault="00F51483">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事项类型：政务服务事项按事项性质可分为行政权力事项和公共服务事项两大类。行政权力事项包括行政许可、行政征收、</w:t>
      </w:r>
      <w:r>
        <w:rPr>
          <w:rFonts w:ascii="仿宋_GB2312" w:eastAsia="仿宋_GB2312" w:hAnsi="仿宋_GB2312" w:cs="仿宋_GB2312" w:hint="eastAsia"/>
          <w:sz w:val="32"/>
          <w:szCs w:val="32"/>
        </w:rPr>
        <w:lastRenderedPageBreak/>
        <w:t>行政给付、行政确认、其他类等</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小类事项。公共服务事项包括基本公共教育、劳动就业服务、社会保险、基本社会服务、基本医疗卫生、人口和计划生育、基本住房保障、公共文化体育、残疾人基本公共服务等</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小类事项。事项类型填写应细化到小类。</w:t>
      </w:r>
    </w:p>
    <w:p w:rsidR="00737177" w:rsidRDefault="00F51483">
      <w:pPr>
        <w:numPr>
          <w:ilvl w:val="0"/>
          <w:numId w:val="1"/>
        </w:num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设定依据：指政务服务事项的法定依据和来源，原则上，以法律、法规和规章，政府职能转变和机构改革方案、机构编制“三定”规定为设立依据，设定依据要列明法律法规规章等的名称、具体条款。</w:t>
      </w: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737177">
      <w:pPr>
        <w:spacing w:line="560" w:lineRule="exact"/>
        <w:rPr>
          <w:rFonts w:ascii="仿宋_GB2312" w:eastAsia="仿宋_GB2312"/>
          <w:sz w:val="32"/>
          <w:szCs w:val="32"/>
        </w:rPr>
      </w:pPr>
    </w:p>
    <w:p w:rsidR="00737177" w:rsidRDefault="00F51483">
      <w:pPr>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附件6</w:t>
      </w:r>
    </w:p>
    <w:p w:rsidR="00737177" w:rsidRDefault="00F51483">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政务服务事项实施清单和办事指南填报说明</w:t>
      </w:r>
    </w:p>
    <w:p w:rsidR="00737177" w:rsidRDefault="00737177">
      <w:pPr>
        <w:spacing w:line="560" w:lineRule="exact"/>
        <w:rPr>
          <w:rFonts w:ascii="仿宋_GB2312" w:eastAsia="仿宋_GB2312"/>
          <w:sz w:val="32"/>
          <w:szCs w:val="32"/>
        </w:rPr>
      </w:pP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hint="eastAsia"/>
          <w:sz w:val="32"/>
          <w:szCs w:val="32"/>
        </w:rPr>
        <w:t>按照《国务院办公厅关于印发“互联网</w:t>
      </w:r>
      <w:r>
        <w:rPr>
          <w:rFonts w:ascii="仿宋_GB2312" w:eastAsia="仿宋_GB2312"/>
          <w:sz w:val="32"/>
          <w:szCs w:val="32"/>
        </w:rPr>
        <w:t>+</w:t>
      </w:r>
      <w:r>
        <w:rPr>
          <w:rFonts w:ascii="仿宋_GB2312" w:eastAsia="仿宋_GB2312" w:hint="eastAsia"/>
          <w:sz w:val="32"/>
          <w:szCs w:val="32"/>
        </w:rPr>
        <w:t>政务服务”技术体系建设指南的通知》（国办函〔</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108</w:t>
      </w:r>
      <w:r>
        <w:rPr>
          <w:rFonts w:ascii="仿宋_GB2312" w:eastAsia="仿宋_GB2312" w:hint="eastAsia"/>
          <w:sz w:val="32"/>
          <w:szCs w:val="32"/>
        </w:rPr>
        <w:t>号）有关要求，特制定此填报说明。</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hint="eastAsia"/>
          <w:sz w:val="32"/>
          <w:szCs w:val="32"/>
        </w:rPr>
        <w:t>政务服务事项实施清单是政务服务实施机构依据“三定”规定确定的职责分工，对目录清单中本机构的政务服务事项进行细化完善形成的清单。办事指南是在实施清单标准化基础上对政务服务事项的办理主体、依据、流程、材料、注意事项等内容所作的指导性说明，并规定办理政务服务事项的各方应共同遵守的规则。</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hint="eastAsia"/>
          <w:sz w:val="32"/>
          <w:szCs w:val="32"/>
        </w:rPr>
        <w:t>实施清单与办事指南各要素内容要保持一致。</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基本编码：由省标准化院统一编制，暂不填写。</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实施编码：由省标准化院统一编制，暂不填写。</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事项名称：与《目录清单》保持完全一致。</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事项类型：与《目录清单》保持完全一致。</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设定依据，与《目录清单》保持完全一致。</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行使层级：政务服务事项办理的实施机构所属行政区划层级，分为国家级、省级、市级、县级、乡级、村级。政务服务事项在本级实施机构能够直接办结的，填写本级实施部门所属行政区划层级，本级实施机构具备初审权限报上一级实施机构审批</w:t>
      </w:r>
      <w:r>
        <w:rPr>
          <w:rFonts w:ascii="仿宋_GB2312" w:eastAsia="仿宋_GB2312" w:hint="eastAsia"/>
          <w:sz w:val="32"/>
          <w:szCs w:val="32"/>
        </w:rPr>
        <w:lastRenderedPageBreak/>
        <w:t>的，填写上级实施机构所属行政区划层级，并标注本级初审。</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权限划分：是指划分同一事项在不同层级间行使的标准。如投资项目核准审批有资金额度限制的，列明市级实施机构具有审批权限的资金额度标准，省级实施部门审批的资金标准等。</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行使内容：指法规条文对不同层级的实施机构行使同一事项有区别性规定的情况。</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9</w:t>
      </w:r>
      <w:bookmarkStart w:id="1" w:name="OLE_LINK1"/>
      <w:r>
        <w:rPr>
          <w:rFonts w:ascii="仿宋_GB2312" w:eastAsia="仿宋_GB2312"/>
          <w:sz w:val="32"/>
          <w:szCs w:val="32"/>
        </w:rPr>
        <w:t>.</w:t>
      </w:r>
      <w:r>
        <w:rPr>
          <w:rFonts w:ascii="仿宋_GB2312" w:eastAsia="仿宋_GB2312" w:hint="eastAsia"/>
          <w:sz w:val="32"/>
          <w:szCs w:val="32"/>
        </w:rPr>
        <w:t>实施</w:t>
      </w:r>
      <w:bookmarkStart w:id="2" w:name="OLE_LINK3"/>
      <w:r>
        <w:rPr>
          <w:rFonts w:ascii="仿宋_GB2312" w:eastAsia="仿宋_GB2312" w:hint="eastAsia"/>
          <w:sz w:val="32"/>
          <w:szCs w:val="32"/>
        </w:rPr>
        <w:t>机构</w:t>
      </w:r>
      <w:bookmarkEnd w:id="1"/>
      <w:bookmarkEnd w:id="2"/>
      <w:r>
        <w:rPr>
          <w:rFonts w:ascii="仿宋_GB2312" w:eastAsia="仿宋_GB2312" w:hint="eastAsia"/>
          <w:sz w:val="32"/>
          <w:szCs w:val="32"/>
        </w:rPr>
        <w:t>：</w:t>
      </w:r>
      <w:bookmarkStart w:id="3" w:name="OLE_LINK2"/>
      <w:r>
        <w:rPr>
          <w:rFonts w:ascii="仿宋_GB2312" w:eastAsia="仿宋_GB2312" w:hint="eastAsia"/>
          <w:sz w:val="32"/>
          <w:szCs w:val="32"/>
        </w:rPr>
        <w:t>办理政务服务事项</w:t>
      </w:r>
      <w:bookmarkEnd w:id="3"/>
      <w:r>
        <w:rPr>
          <w:rFonts w:ascii="仿宋_GB2312" w:eastAsia="仿宋_GB2312" w:hint="eastAsia"/>
          <w:sz w:val="32"/>
          <w:szCs w:val="32"/>
        </w:rPr>
        <w:t>的机构名称。如发展改革委、公安厅等。最终由省人民政府审批、批准的事项，填写负责具体审核工作的部门名称。</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实施主体性质：政务服务事项办理单位的行政主体资格类别，分为行政机关、党群机关、事业单位、社会组织、企业。</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法定办结时限：法律法规条款规定的政务服务事项具体办结时限。</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受理条件：指法律、法规和文件列明的申请办理政务服务事项所应当具备的条件。</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申请材料：即申请办理政务服务事项时法定需提交的各类材料。包括材料名称、原件份数、复印件份数等，有制式表格和示范文本的，必须提供表格样式及示范文本。</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联办机构：同一事项有两个以上实施机构的应予标注。</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中介服务：政务服务事项办理过程中法定涉及的中介服务。</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办理流程：是指政务服务事项办理的流程，以及各个办</w:t>
      </w:r>
      <w:r>
        <w:rPr>
          <w:rFonts w:ascii="仿宋_GB2312" w:eastAsia="仿宋_GB2312" w:hint="eastAsia"/>
          <w:sz w:val="32"/>
          <w:szCs w:val="32"/>
        </w:rPr>
        <w:lastRenderedPageBreak/>
        <w:t>理环节的权限、人员信息及办理时限。</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数量限制：本级行政区划内对批准政务服务事项有数量限制的，应予以标注。例如，本级行政区划内，对加油站设立有数量限制，应标明具体限制数量。</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结果名称：政务服务事项办结后出具的文件名称。如决定书、批文、制式证照名称等。</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结果样本：证照、批文样本采用安全通用的文件格式，图片清晰美观，图片中涉及企业、个人信息须隐藏。</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是否收费：政务服务事项办理过程中是否存在收取费用。</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21.</w:t>
      </w:r>
      <w:r>
        <w:rPr>
          <w:rFonts w:ascii="仿宋_GB2312" w:eastAsia="仿宋_GB2312" w:hint="eastAsia"/>
          <w:sz w:val="32"/>
          <w:szCs w:val="32"/>
        </w:rPr>
        <w:t>收费标准：即存在收费的政务服务事项的收费标准。</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22.</w:t>
      </w:r>
      <w:r>
        <w:rPr>
          <w:rFonts w:ascii="仿宋_GB2312" w:eastAsia="仿宋_GB2312" w:hint="eastAsia"/>
          <w:sz w:val="32"/>
          <w:szCs w:val="32"/>
        </w:rPr>
        <w:t>收费依据：即政务服务事项明确收费的依据文件。</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23.</w:t>
      </w:r>
      <w:r>
        <w:rPr>
          <w:rFonts w:ascii="仿宋_GB2312" w:eastAsia="仿宋_GB2312" w:hint="eastAsia"/>
          <w:sz w:val="32"/>
          <w:szCs w:val="32"/>
        </w:rPr>
        <w:t>服务对象：申请办理政务服务事项的行政相对人，</w:t>
      </w:r>
      <w:bookmarkStart w:id="4" w:name="OLE_LINK4"/>
      <w:r>
        <w:rPr>
          <w:rFonts w:ascii="仿宋_GB2312" w:eastAsia="仿宋_GB2312" w:hint="eastAsia"/>
          <w:sz w:val="32"/>
          <w:szCs w:val="32"/>
        </w:rPr>
        <w:t>分为自然人、法人</w:t>
      </w:r>
      <w:bookmarkEnd w:id="4"/>
      <w:r>
        <w:rPr>
          <w:rFonts w:ascii="仿宋_GB2312" w:eastAsia="仿宋_GB2312" w:hint="eastAsia"/>
          <w:sz w:val="32"/>
          <w:szCs w:val="32"/>
        </w:rPr>
        <w:t>。</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24.</w:t>
      </w:r>
      <w:r>
        <w:rPr>
          <w:rFonts w:ascii="仿宋_GB2312" w:eastAsia="仿宋_GB2312" w:hint="eastAsia"/>
          <w:sz w:val="32"/>
          <w:szCs w:val="32"/>
        </w:rPr>
        <w:t>办件类型：根据政务服务事项的办理时限及本部门办理权限，分为“即办件、承诺件、上报件”。即办件是指程序简便，申请材料齐全、符合法定形式，按规定应当场或当天办结的审批事项</w:t>
      </w:r>
      <w:r>
        <w:rPr>
          <w:rFonts w:ascii="仿宋_GB2312" w:eastAsia="仿宋_GB2312"/>
          <w:sz w:val="32"/>
          <w:szCs w:val="32"/>
        </w:rPr>
        <w:t>,</w:t>
      </w:r>
      <w:r>
        <w:rPr>
          <w:rFonts w:ascii="仿宋_GB2312" w:eastAsia="仿宋_GB2312" w:hint="eastAsia"/>
          <w:sz w:val="32"/>
          <w:szCs w:val="32"/>
        </w:rPr>
        <w:t>即办件一般即收即办；承诺件是指属于本级机构职权范围，申请材料齐全、符合法定形式，在规定期限内应当办结的政务服务事项；上报件是指经本级机构初审后，需要报经上一级机构审批的政务服务事项。</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25.</w:t>
      </w:r>
      <w:r>
        <w:rPr>
          <w:rFonts w:ascii="仿宋_GB2312" w:eastAsia="仿宋_GB2312" w:hint="eastAsia"/>
          <w:sz w:val="32"/>
          <w:szCs w:val="32"/>
        </w:rPr>
        <w:t>承诺办结时限：政务服务实施机构经过简化、优化办理流程，缩短办理时间后，对企业和群众承诺的办结时限。</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lastRenderedPageBreak/>
        <w:t>26.</w:t>
      </w:r>
      <w:r>
        <w:rPr>
          <w:rFonts w:ascii="仿宋_GB2312" w:eastAsia="仿宋_GB2312" w:hint="eastAsia"/>
          <w:sz w:val="32"/>
          <w:szCs w:val="32"/>
        </w:rPr>
        <w:t>通办范围：指服务对象可在一定区域范围内的办理该政务服务事项的任意一个实施机构进行申请，不受实施机构管辖区域范围限制，分为全国、跨省、跨市、跨县。</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27.</w:t>
      </w:r>
      <w:r>
        <w:rPr>
          <w:rFonts w:ascii="仿宋_GB2312" w:eastAsia="仿宋_GB2312" w:hint="eastAsia"/>
          <w:sz w:val="32"/>
          <w:szCs w:val="32"/>
        </w:rPr>
        <w:t>办理形式：分为线上办理、线下办理、线上线下一体化办理。线上办理是指能够在“互联网</w:t>
      </w:r>
      <w:r>
        <w:rPr>
          <w:rFonts w:ascii="仿宋_GB2312" w:eastAsia="仿宋_GB2312"/>
          <w:sz w:val="32"/>
          <w:szCs w:val="32"/>
        </w:rPr>
        <w:t>+</w:t>
      </w:r>
      <w:r>
        <w:rPr>
          <w:rFonts w:ascii="仿宋_GB2312" w:eastAsia="仿宋_GB2312" w:hint="eastAsia"/>
          <w:sz w:val="32"/>
          <w:szCs w:val="32"/>
        </w:rPr>
        <w:t>政务服务”平台中实现网上办理。</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28.</w:t>
      </w:r>
      <w:r>
        <w:rPr>
          <w:rFonts w:ascii="仿宋_GB2312" w:eastAsia="仿宋_GB2312" w:hint="eastAsia"/>
          <w:sz w:val="32"/>
          <w:szCs w:val="32"/>
        </w:rPr>
        <w:t>预约办理：是否可以网上预约办理时间。</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29.</w:t>
      </w:r>
      <w:r>
        <w:rPr>
          <w:rFonts w:ascii="仿宋_GB2312" w:eastAsia="仿宋_GB2312" w:hint="eastAsia"/>
          <w:sz w:val="32"/>
          <w:szCs w:val="32"/>
        </w:rPr>
        <w:t>网上支付：即涉及收费的政务服务事项是否可以通过网上支付的形式缴纳相关费用。</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物流快递：是指政务服务事项办结后，办理结果是否可以通过邮寄快递的形式送达申请人。</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运行系统：是指“国家级、省级、市级”三个层级的“互联网</w:t>
      </w:r>
      <w:r>
        <w:rPr>
          <w:rFonts w:ascii="仿宋_GB2312" w:eastAsia="仿宋_GB2312"/>
          <w:sz w:val="32"/>
          <w:szCs w:val="32"/>
        </w:rPr>
        <w:t>+</w:t>
      </w:r>
      <w:r>
        <w:rPr>
          <w:rFonts w:ascii="仿宋_GB2312" w:eastAsia="仿宋_GB2312" w:hint="eastAsia"/>
          <w:sz w:val="32"/>
          <w:szCs w:val="32"/>
        </w:rPr>
        <w:t>政务服务”平台。政务服务事项录入到省级“互联网</w:t>
      </w:r>
      <w:r>
        <w:rPr>
          <w:rFonts w:ascii="仿宋_GB2312" w:eastAsia="仿宋_GB2312"/>
          <w:sz w:val="32"/>
          <w:szCs w:val="32"/>
        </w:rPr>
        <w:t>+</w:t>
      </w:r>
      <w:r>
        <w:rPr>
          <w:rFonts w:ascii="仿宋_GB2312" w:eastAsia="仿宋_GB2312" w:hint="eastAsia"/>
          <w:sz w:val="32"/>
          <w:szCs w:val="32"/>
        </w:rPr>
        <w:t>政务服务”平台管理，实行网上办理的，填写“省级”，在各设区市及所辖县（市、区）“互联网</w:t>
      </w:r>
      <w:r>
        <w:rPr>
          <w:rFonts w:ascii="仿宋_GB2312" w:eastAsia="仿宋_GB2312"/>
          <w:sz w:val="32"/>
          <w:szCs w:val="32"/>
        </w:rPr>
        <w:t>+</w:t>
      </w:r>
      <w:r>
        <w:rPr>
          <w:rFonts w:ascii="仿宋_GB2312" w:eastAsia="仿宋_GB2312" w:hint="eastAsia"/>
          <w:sz w:val="32"/>
          <w:szCs w:val="32"/>
        </w:rPr>
        <w:t>政务服务”平台管理的，填写“市级”。</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办理地点：政务服务事项具体的办理地址。</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33.</w:t>
      </w:r>
      <w:r>
        <w:rPr>
          <w:rFonts w:ascii="仿宋_GB2312" w:eastAsia="仿宋_GB2312" w:hint="eastAsia"/>
          <w:sz w:val="32"/>
          <w:szCs w:val="32"/>
        </w:rPr>
        <w:t>办理时间：办理政务服务事项的办公时间。</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34.</w:t>
      </w:r>
      <w:r>
        <w:rPr>
          <w:rFonts w:ascii="仿宋_GB2312" w:eastAsia="仿宋_GB2312" w:hint="eastAsia"/>
          <w:sz w:val="32"/>
          <w:szCs w:val="32"/>
        </w:rPr>
        <w:t>咨询电话：即政务服务事项的业务咨询电话。</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35.</w:t>
      </w:r>
      <w:r>
        <w:rPr>
          <w:rFonts w:ascii="仿宋_GB2312" w:eastAsia="仿宋_GB2312" w:hint="eastAsia"/>
          <w:sz w:val="32"/>
          <w:szCs w:val="32"/>
        </w:rPr>
        <w:t>常见问题：在政务服务事项日常办理的过程中，应该注意的相关问题。</w:t>
      </w:r>
    </w:p>
    <w:p w:rsidR="00737177" w:rsidRDefault="00F51483" w:rsidP="00760C9C">
      <w:pPr>
        <w:spacing w:line="560" w:lineRule="exact"/>
        <w:ind w:firstLineChars="200" w:firstLine="641"/>
        <w:rPr>
          <w:rFonts w:ascii="仿宋_GB2312" w:eastAsia="仿宋_GB2312"/>
          <w:sz w:val="32"/>
          <w:szCs w:val="32"/>
        </w:rPr>
      </w:pPr>
      <w:r>
        <w:rPr>
          <w:rFonts w:ascii="仿宋_GB2312" w:eastAsia="仿宋_GB2312"/>
          <w:sz w:val="32"/>
          <w:szCs w:val="32"/>
        </w:rPr>
        <w:t>36.</w:t>
      </w:r>
      <w:r>
        <w:rPr>
          <w:rFonts w:ascii="仿宋_GB2312" w:eastAsia="仿宋_GB2312" w:hint="eastAsia"/>
          <w:sz w:val="32"/>
          <w:szCs w:val="32"/>
        </w:rPr>
        <w:t>监督电话：即政务服务事项的监督电话。</w:t>
      </w:r>
    </w:p>
    <w:p w:rsidR="00737177" w:rsidRDefault="00F51483" w:rsidP="00760C9C">
      <w:pPr>
        <w:spacing w:line="540" w:lineRule="exact"/>
        <w:ind w:firstLineChars="200" w:firstLine="641"/>
        <w:rPr>
          <w:rFonts w:ascii="仿宋_GB2312" w:eastAsia="仿宋_GB2312"/>
          <w:sz w:val="32"/>
          <w:szCs w:val="32"/>
        </w:rPr>
      </w:pPr>
      <w:r>
        <w:rPr>
          <w:rFonts w:ascii="仿宋_GB2312" w:eastAsia="仿宋_GB2312" w:hint="eastAsia"/>
          <w:sz w:val="32"/>
          <w:szCs w:val="32"/>
        </w:rPr>
        <w:lastRenderedPageBreak/>
        <w:t>37.审查标准（办事指南）：指对申请者资料进行审核的标准，申请人是否符合本政务服务申请条件；提供的申请材料否符合法律、法规和文件列明的申请办理政务服务事项所应当具备的条件。</w:t>
      </w:r>
    </w:p>
    <w:p w:rsidR="00737177" w:rsidRDefault="00737177" w:rsidP="00737177">
      <w:pPr>
        <w:spacing w:line="560" w:lineRule="exact"/>
        <w:ind w:firstLineChars="200" w:firstLine="641"/>
        <w:rPr>
          <w:rFonts w:ascii="仿宋_GB2312" w:eastAsia="仿宋_GB2312"/>
          <w:sz w:val="32"/>
          <w:szCs w:val="32"/>
        </w:rPr>
      </w:pPr>
    </w:p>
    <w:sectPr w:rsidR="00737177" w:rsidSect="00737177">
      <w:pgSz w:w="11906" w:h="16838"/>
      <w:pgMar w:top="2098" w:right="1474" w:bottom="1984" w:left="1587" w:header="851" w:footer="992" w:gutter="0"/>
      <w:pgNumType w:fmt="numberInDash"/>
      <w:cols w:space="0"/>
      <w:docGrid w:type="linesAndChars" w:linePitch="315" w:charSpace="1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273" w:rsidRDefault="00752273" w:rsidP="00737177">
      <w:r>
        <w:separator/>
      </w:r>
    </w:p>
  </w:endnote>
  <w:endnote w:type="continuationSeparator" w:id="1">
    <w:p w:rsidR="00752273" w:rsidRDefault="00752273" w:rsidP="00737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177" w:rsidRDefault="008C0E1B">
    <w:pPr>
      <w:pStyle w:val="a3"/>
    </w:pPr>
    <w:r>
      <w:pict>
        <v:shapetype id="_x0000_t202" coordsize="21600,21600" o:spt="202" path="m,l,21600r21600,l21600,xe">
          <v:stroke joinstyle="miter"/>
          <v:path gradientshapeok="t" o:connecttype="rect"/>
        </v:shapetype>
        <v:shape id="文本框 2" o:spid="_x0000_s4097"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zaUGuLsBAABiAwAADgAAAAAAAAABACAAAAAeAQAAZHJzL2Uyb0RvYy54bWxQSwUGAAAAAAYA&#10;BgBZAQAASwUAAAAA&#10;" filled="f" stroked="f">
          <v:textbox style="mso-fit-shape-to-text:t" inset="0,0,0,0">
            <w:txbxContent>
              <w:p w:rsidR="00737177" w:rsidRDefault="008C0E1B">
                <w:pPr>
                  <w:snapToGrid w:val="0"/>
                  <w:rPr>
                    <w:sz w:val="18"/>
                  </w:rPr>
                </w:pPr>
                <w:r>
                  <w:rPr>
                    <w:rFonts w:ascii="宋体" w:hAnsi="宋体" w:cs="宋体"/>
                    <w:sz w:val="28"/>
                    <w:szCs w:val="28"/>
                  </w:rPr>
                  <w:fldChar w:fldCharType="begin"/>
                </w:r>
                <w:r w:rsidR="00F51483">
                  <w:rPr>
                    <w:rFonts w:ascii="宋体" w:hAnsi="宋体" w:cs="宋体"/>
                    <w:sz w:val="28"/>
                    <w:szCs w:val="28"/>
                  </w:rPr>
                  <w:instrText xml:space="preserve"> PAGE  \* MERGEFORMAT </w:instrText>
                </w:r>
                <w:r>
                  <w:rPr>
                    <w:rFonts w:ascii="宋体" w:hAnsi="宋体" w:cs="宋体"/>
                    <w:sz w:val="28"/>
                    <w:szCs w:val="28"/>
                  </w:rPr>
                  <w:fldChar w:fldCharType="separate"/>
                </w:r>
                <w:r w:rsidR="00B156BD">
                  <w:rPr>
                    <w:rFonts w:ascii="宋体" w:hAnsi="宋体" w:cs="宋体"/>
                    <w:noProof/>
                    <w:sz w:val="28"/>
                    <w:szCs w:val="28"/>
                  </w:rPr>
                  <w:t>- 3 -</w:t>
                </w:r>
                <w:r>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273" w:rsidRDefault="00752273" w:rsidP="00737177">
      <w:r>
        <w:separator/>
      </w:r>
    </w:p>
  </w:footnote>
  <w:footnote w:type="continuationSeparator" w:id="1">
    <w:p w:rsidR="00752273" w:rsidRDefault="00752273" w:rsidP="0073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ED070"/>
    <w:multiLevelType w:val="singleLevel"/>
    <w:tmpl w:val="58EED070"/>
    <w:lvl w:ilvl="0">
      <w:start w:val="4"/>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rawingGridHorizontalSpacing w:val="105"/>
  <w:drawingGridVerticalSpacing w:val="158"/>
  <w:noPunctuationKerning/>
  <w:characterSpacingControl w:val="compressPunctuation"/>
  <w:noLineBreaksAfter w:lang="zh-CN" w:val="$([{£¥·‘“〈《「『【〔〖〝﹙﹛﹝＄（．［｛￡￥"/>
  <w:noLineBreaksBefore w:lang="zh-CN" w:val="!%),.:;&gt;?]}¢¨°·ˇˉ―‖’”…‰′″›℃∶、。〃〉》」』】〕〗〞︶︺︾﹀﹄﹚﹜﹞！＂％＇），．：；？］｀｜｝～￠"/>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46B68AF"/>
    <w:rsid w:val="000D1A95"/>
    <w:rsid w:val="00151F06"/>
    <w:rsid w:val="001C2E4D"/>
    <w:rsid w:val="002D3609"/>
    <w:rsid w:val="0038442E"/>
    <w:rsid w:val="003F1D8A"/>
    <w:rsid w:val="00450CF9"/>
    <w:rsid w:val="004B26DC"/>
    <w:rsid w:val="004E1622"/>
    <w:rsid w:val="00504E49"/>
    <w:rsid w:val="00521C98"/>
    <w:rsid w:val="0069143C"/>
    <w:rsid w:val="006C54A4"/>
    <w:rsid w:val="006D06F1"/>
    <w:rsid w:val="00737177"/>
    <w:rsid w:val="00752273"/>
    <w:rsid w:val="00760C9C"/>
    <w:rsid w:val="00792D8B"/>
    <w:rsid w:val="008C0E1B"/>
    <w:rsid w:val="009861F8"/>
    <w:rsid w:val="00B156BD"/>
    <w:rsid w:val="00B338BB"/>
    <w:rsid w:val="00B53B39"/>
    <w:rsid w:val="00BA62BB"/>
    <w:rsid w:val="00CB5FA2"/>
    <w:rsid w:val="00CE1139"/>
    <w:rsid w:val="00CE284A"/>
    <w:rsid w:val="00DC224C"/>
    <w:rsid w:val="00DE0E58"/>
    <w:rsid w:val="00EF78F8"/>
    <w:rsid w:val="00F51483"/>
    <w:rsid w:val="06F05960"/>
    <w:rsid w:val="078B1A12"/>
    <w:rsid w:val="0B0F62F5"/>
    <w:rsid w:val="143645D8"/>
    <w:rsid w:val="19624D6A"/>
    <w:rsid w:val="1D7628F2"/>
    <w:rsid w:val="26EA0C42"/>
    <w:rsid w:val="2C6D43F8"/>
    <w:rsid w:val="2D246125"/>
    <w:rsid w:val="32830EFB"/>
    <w:rsid w:val="3329218C"/>
    <w:rsid w:val="33C512FF"/>
    <w:rsid w:val="36C96C5C"/>
    <w:rsid w:val="36EF7FAF"/>
    <w:rsid w:val="3779646E"/>
    <w:rsid w:val="377D5437"/>
    <w:rsid w:val="3CE0225C"/>
    <w:rsid w:val="4BA57198"/>
    <w:rsid w:val="505D6052"/>
    <w:rsid w:val="512D622A"/>
    <w:rsid w:val="55631D3E"/>
    <w:rsid w:val="63013E04"/>
    <w:rsid w:val="646B68AF"/>
    <w:rsid w:val="69014526"/>
    <w:rsid w:val="6D057E1A"/>
    <w:rsid w:val="6FBA78CD"/>
    <w:rsid w:val="77C81DB5"/>
    <w:rsid w:val="7A102971"/>
    <w:rsid w:val="7C0A7D41"/>
    <w:rsid w:val="7DA50B8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17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37177"/>
    <w:pPr>
      <w:tabs>
        <w:tab w:val="center" w:pos="4153"/>
        <w:tab w:val="right" w:pos="8306"/>
      </w:tabs>
      <w:snapToGrid w:val="0"/>
      <w:jc w:val="left"/>
    </w:pPr>
    <w:rPr>
      <w:sz w:val="18"/>
      <w:szCs w:val="18"/>
    </w:rPr>
  </w:style>
  <w:style w:type="table" w:styleId="a4">
    <w:name w:val="Table Grid"/>
    <w:basedOn w:val="a1"/>
    <w:uiPriority w:val="99"/>
    <w:qFormat/>
    <w:locked/>
    <w:rsid w:val="007371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semiHidden/>
    <w:qFormat/>
    <w:locked/>
    <w:rsid w:val="00737177"/>
    <w:rPr>
      <w:rFonts w:cs="Times New Roman"/>
      <w:sz w:val="18"/>
      <w:szCs w:val="18"/>
    </w:rPr>
  </w:style>
  <w:style w:type="paragraph" w:styleId="a5">
    <w:name w:val="header"/>
    <w:basedOn w:val="a"/>
    <w:link w:val="Char0"/>
    <w:uiPriority w:val="99"/>
    <w:semiHidden/>
    <w:unhideWhenUsed/>
    <w:rsid w:val="00760C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60C9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669943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1111</Words>
  <Characters>6336</Characters>
  <Application>Microsoft Office Word</Application>
  <DocSecurity>0</DocSecurity>
  <Lines>52</Lines>
  <Paragraphs>14</Paragraphs>
  <ScaleCrop>false</ScaleCrop>
  <Company>Microsoft</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9</cp:revision>
  <cp:lastPrinted>2017-05-15T02:04:00Z</cp:lastPrinted>
  <dcterms:created xsi:type="dcterms:W3CDTF">2017-04-10T07:45:00Z</dcterms:created>
  <dcterms:modified xsi:type="dcterms:W3CDTF">2017-09-01T00:46:00Z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